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4F" w:rsidRPr="00A86468" w:rsidRDefault="00B313BA" w:rsidP="00B313BA">
      <w:pPr>
        <w:jc w:val="center"/>
        <w:rPr>
          <w:b/>
          <w:color w:val="000000" w:themeColor="text1"/>
          <w:sz w:val="24"/>
          <w:szCs w:val="24"/>
          <w:lang w:val="hu-HU" w:eastAsia="hu-HU"/>
        </w:rPr>
      </w:pPr>
      <w:r w:rsidRPr="00A86468">
        <w:rPr>
          <w:b/>
          <w:color w:val="000000" w:themeColor="text1"/>
          <w:sz w:val="24"/>
          <w:szCs w:val="24"/>
          <w:lang w:val="hu-HU" w:eastAsia="hu-HU"/>
        </w:rPr>
        <w:t xml:space="preserve">Az </w:t>
      </w:r>
      <w:r w:rsidR="00C3746C" w:rsidRPr="00A86468">
        <w:rPr>
          <w:rFonts w:cs="Arial"/>
          <w:b/>
          <w:color w:val="000000" w:themeColor="text1"/>
          <w:sz w:val="24"/>
          <w:szCs w:val="24"/>
          <w:lang w:val="hu-HU" w:eastAsia="hu-HU"/>
        </w:rPr>
        <w:t>Adatvédelmi Tanácsadó Kft.</w:t>
      </w:r>
      <w:r w:rsidRPr="00A86468">
        <w:rPr>
          <w:b/>
          <w:color w:val="000000" w:themeColor="text1"/>
          <w:sz w:val="24"/>
          <w:szCs w:val="24"/>
          <w:lang w:val="hu-HU" w:eastAsia="hu-HU"/>
        </w:rPr>
        <w:t xml:space="preserve"> </w:t>
      </w:r>
    </w:p>
    <w:p w:rsidR="00B313BA" w:rsidRPr="00A86468" w:rsidRDefault="00B3634F" w:rsidP="00B313BA">
      <w:pPr>
        <w:jc w:val="center"/>
        <w:rPr>
          <w:b/>
          <w:color w:val="000000" w:themeColor="text1"/>
          <w:sz w:val="24"/>
          <w:szCs w:val="24"/>
          <w:lang w:val="hu-HU" w:eastAsia="hu-HU"/>
        </w:rPr>
      </w:pPr>
      <w:r w:rsidRPr="00A86468">
        <w:rPr>
          <w:b/>
          <w:color w:val="000000" w:themeColor="text1"/>
          <w:sz w:val="24"/>
          <w:szCs w:val="24"/>
          <w:lang w:val="hu-HU" w:eastAsia="hu-HU"/>
        </w:rPr>
        <w:t xml:space="preserve">„Foodejó” </w:t>
      </w:r>
      <w:r w:rsidR="00B313BA" w:rsidRPr="00A86468">
        <w:rPr>
          <w:b/>
          <w:color w:val="000000" w:themeColor="text1"/>
          <w:sz w:val="24"/>
          <w:szCs w:val="24"/>
          <w:lang w:val="hu-HU" w:eastAsia="hu-HU"/>
        </w:rPr>
        <w:t>nyereményjáték szabályzata</w:t>
      </w:r>
    </w:p>
    <w:p w:rsidR="00B313BA" w:rsidRPr="00A86468" w:rsidRDefault="00B313BA" w:rsidP="00B313BA">
      <w:pPr>
        <w:spacing w:after="0" w:line="240" w:lineRule="auto"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 jelen szabályzat szerinti nyereményjátékot az </w:t>
      </w:r>
      <w:r w:rsidR="00C3746C" w:rsidRPr="00A86468">
        <w:rPr>
          <w:rFonts w:cs="Arial"/>
          <w:color w:val="000000" w:themeColor="text1"/>
          <w:sz w:val="24"/>
          <w:szCs w:val="24"/>
          <w:lang w:val="hu-HU" w:eastAsia="hu-HU"/>
        </w:rPr>
        <w:t>Adatvédelmi Tanácsadó Kft.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 (székhely:</w:t>
      </w:r>
      <w:r w:rsidRPr="00A86468">
        <w:rPr>
          <w:rFonts w:cs="Arial"/>
          <w:color w:val="000000" w:themeColor="text1"/>
          <w:sz w:val="24"/>
          <w:szCs w:val="24"/>
          <w:lang w:val="hu-HU" w:eastAsia="hu-HU"/>
        </w:rPr>
        <w:t xml:space="preserve"> </w:t>
      </w:r>
      <w:r w:rsidR="00C3746C" w:rsidRPr="00A86468">
        <w:rPr>
          <w:rFonts w:cs="Arial"/>
          <w:color w:val="000000" w:themeColor="text1"/>
          <w:sz w:val="24"/>
          <w:szCs w:val="24"/>
          <w:lang w:val="hu-HU" w:eastAsia="hu-HU"/>
        </w:rPr>
        <w:t>2120 Dunakeszi, Eszterházy Pál u. 1. 1/10.</w:t>
      </w:r>
      <w:r w:rsidRPr="00A86468">
        <w:rPr>
          <w:rFonts w:cs="Arial"/>
          <w:color w:val="000000" w:themeColor="text1"/>
          <w:sz w:val="24"/>
          <w:szCs w:val="24"/>
          <w:lang w:val="hu-HU" w:eastAsia="hu-HU"/>
        </w:rPr>
        <w:t xml:space="preserve">,  </w:t>
      </w:r>
      <w:r w:rsidR="00C3746C" w:rsidRPr="00A86468">
        <w:rPr>
          <w:rFonts w:cs="Arial"/>
          <w:color w:val="000000" w:themeColor="text1"/>
          <w:sz w:val="24"/>
          <w:szCs w:val="24"/>
          <w:lang w:val="hu-HU" w:eastAsia="hu-HU"/>
        </w:rPr>
        <w:t>cj: 13-09-197654</w:t>
      </w:r>
      <w:r w:rsidRPr="00A86468">
        <w:rPr>
          <w:rFonts w:cs="Arial"/>
          <w:color w:val="000000" w:themeColor="text1"/>
          <w:sz w:val="24"/>
          <w:szCs w:val="24"/>
          <w:lang w:val="hu-HU" w:eastAsia="hu-HU"/>
        </w:rPr>
        <w:t xml:space="preserve">, adószám: </w:t>
      </w:r>
      <w:r w:rsidR="00C3746C" w:rsidRPr="00A86468">
        <w:rPr>
          <w:rFonts w:cs="Arial"/>
          <w:color w:val="000000" w:themeColor="text1"/>
          <w:sz w:val="24"/>
          <w:szCs w:val="24"/>
          <w:lang w:val="hu-HU" w:eastAsia="hu-HU"/>
        </w:rPr>
        <w:t>26270007-2-13</w:t>
      </w:r>
      <w:r w:rsidRPr="00A86468">
        <w:rPr>
          <w:rFonts w:cs="Arial"/>
          <w:color w:val="000000" w:themeColor="text1"/>
          <w:sz w:val="24"/>
          <w:szCs w:val="24"/>
          <w:lang w:val="hu-HU" w:eastAsia="hu-HU"/>
        </w:rPr>
        <w:t xml:space="preserve">, telefonszám: </w:t>
      </w:r>
      <w:r w:rsidR="00C3746C" w:rsidRPr="00A86468">
        <w:rPr>
          <w:rFonts w:cs="Arial"/>
          <w:color w:val="000000" w:themeColor="text1"/>
          <w:sz w:val="24"/>
          <w:szCs w:val="24"/>
          <w:lang w:val="hu-HU" w:eastAsia="hu-HU"/>
        </w:rPr>
        <w:t>20/570-3773</w:t>
      </w:r>
      <w:r w:rsidRPr="00A86468">
        <w:rPr>
          <w:rFonts w:cs="Arial"/>
          <w:color w:val="000000" w:themeColor="text1"/>
          <w:sz w:val="24"/>
          <w:szCs w:val="24"/>
          <w:lang w:val="hu-HU" w:eastAsia="hu-HU"/>
        </w:rPr>
        <w:t xml:space="preserve">, 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e-mail: </w:t>
      </w:r>
      <w:r w:rsidR="00C3746C" w:rsidRPr="00A86468">
        <w:rPr>
          <w:rFonts w:cs="Arial"/>
          <w:color w:val="000000" w:themeColor="text1"/>
          <w:sz w:val="24"/>
          <w:szCs w:val="24"/>
          <w:lang w:val="hu-HU" w:eastAsia="hu-HU"/>
        </w:rPr>
        <w:t>info@adatvedelmiauditor.hu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, képviseli: </w:t>
      </w:r>
      <w:r w:rsidR="00C3746C" w:rsidRPr="00A86468">
        <w:rPr>
          <w:rFonts w:cs="Arial"/>
          <w:color w:val="000000" w:themeColor="text1"/>
          <w:sz w:val="24"/>
          <w:szCs w:val="24"/>
          <w:lang w:val="hu-HU" w:eastAsia="hu-HU"/>
        </w:rPr>
        <w:t>Dr. Bölcskei Krisztiánné</w:t>
      </w:r>
      <w:r w:rsidRPr="00A86468">
        <w:rPr>
          <w:color w:val="000000" w:themeColor="text1"/>
          <w:sz w:val="24"/>
          <w:szCs w:val="24"/>
          <w:lang w:val="hu-HU" w:eastAsia="hu-HU"/>
        </w:rPr>
        <w:t>, a továbbiakban: Szervező) önállóan szervezi az a jelen szabályzat alapján:</w:t>
      </w:r>
    </w:p>
    <w:p w:rsidR="00B313BA" w:rsidRPr="00A86468" w:rsidRDefault="00B313BA" w:rsidP="00B313BA">
      <w:pPr>
        <w:spacing w:after="0" w:line="240" w:lineRule="auto"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 nyereményjáték adatkezelője a Szervező. A nyereményjáték időtartama alatt a játékszabályzat hozzáférhető minden felhasználó számára a </w:t>
      </w:r>
      <w:r w:rsidR="00C3746C" w:rsidRPr="00A86468">
        <w:rPr>
          <w:rFonts w:cs="Arial"/>
          <w:color w:val="000000" w:themeColor="text1"/>
          <w:sz w:val="24"/>
          <w:szCs w:val="24"/>
          <w:lang w:val="hu-HU" w:eastAsia="hu-HU"/>
        </w:rPr>
        <w:t>www.adatvedelmiauditor.hu/foodejo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 weboldalon. A szabályzat módosításait, valamint a játék esetleges megszüntetéséről szóló értesítést a Szervező e weboldalon teszi közzé.</w:t>
      </w:r>
    </w:p>
    <w:p w:rsidR="00B313BA" w:rsidRPr="00A86468" w:rsidRDefault="00B313BA" w:rsidP="00B313BA">
      <w:pPr>
        <w:spacing w:after="0" w:line="240" w:lineRule="auto"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 nyereményjáték Szervezőjének bármely, a jelen játékkal kapcsolatos döntése végleges és minden tekintetben kötelező érvényű, azokkal kapcsolatban jogi úton eljárás nem kezdeményezhető. A Szervező kizárja a weboldal felhasználó, vagy a játékban résztvevő bármely jogcímen történő, Szervezővel szembeni igény érvényesítésének lehetőségét.</w:t>
      </w:r>
    </w:p>
    <w:p w:rsidR="00B313BA" w:rsidRPr="00A86468" w:rsidRDefault="00B313BA" w:rsidP="00B313BA">
      <w:pPr>
        <w:spacing w:after="0" w:line="240" w:lineRule="auto"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Szervező fenntartja a jogot a játék törlésére vagy felfüggesztésére, vagy a nyeremények részben vagy egészben történő megtagadására, ha a játék kapcsán visszaélés, vagy a feltételek megszegésének gyanúja merül fel, vagy vis major esetén.</w:t>
      </w:r>
    </w:p>
    <w:p w:rsidR="00B313BA" w:rsidRPr="00A86468" w:rsidRDefault="00B313BA" w:rsidP="00B313BA">
      <w:pPr>
        <w:spacing w:after="0" w:line="240" w:lineRule="auto"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 Szervező fenntartja magának a jogot arra, hogy a játékszabályzatot, vagy magát a játékot kiegészítse vagy módosítsa, de arról a weboldalon keresztül köteles értesíteni a weboldal felhasználóit, valamint a játékban résztvevőket.</w:t>
      </w:r>
    </w:p>
    <w:p w:rsidR="00B313BA" w:rsidRPr="00A86468" w:rsidRDefault="00B313BA" w:rsidP="00B313BA">
      <w:pPr>
        <w:spacing w:after="0" w:line="240" w:lineRule="auto"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 promóciós játékban történő részvétel a mindenkor hatályos szabályzat megértésének és elfogadásának minősül.</w:t>
      </w:r>
    </w:p>
    <w:p w:rsidR="00B313BA" w:rsidRPr="00A86468" w:rsidRDefault="00B313BA" w:rsidP="00B313BA">
      <w:pPr>
        <w:spacing w:after="0" w:line="240" w:lineRule="auto"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 játék meghatározása</w:t>
      </w:r>
    </w:p>
    <w:p w:rsidR="00B313BA" w:rsidRPr="00A86468" w:rsidRDefault="00B313BA" w:rsidP="00B313BA">
      <w:pPr>
        <w:spacing w:after="0" w:line="240" w:lineRule="auto"/>
        <w:ind w:left="72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b/>
          <w:color w:val="000000" w:themeColor="text1"/>
          <w:sz w:val="24"/>
          <w:szCs w:val="24"/>
          <w:lang w:val="hu-HU" w:eastAsia="hu-HU"/>
        </w:rPr>
      </w:pPr>
      <w:r w:rsidRPr="00A86468">
        <w:rPr>
          <w:b/>
          <w:color w:val="000000" w:themeColor="text1"/>
          <w:sz w:val="24"/>
          <w:szCs w:val="24"/>
          <w:lang w:val="hu-HU" w:eastAsia="hu-HU"/>
        </w:rPr>
        <w:t xml:space="preserve">Tárgynyeremények (lásd: A nyeremények fejezetet) kisorsolása azok között, akik a promóciós játék Szervezőjének  </w:t>
      </w:r>
      <w:r w:rsidR="00C3746C" w:rsidRPr="00A86468">
        <w:rPr>
          <w:b/>
          <w:color w:val="000000" w:themeColor="text1"/>
          <w:sz w:val="24"/>
          <w:szCs w:val="24"/>
          <w:lang w:val="hu-HU" w:eastAsia="hu-HU"/>
        </w:rPr>
        <w:t>közösségi oldalán (</w:t>
      </w:r>
      <w:hyperlink r:id="rId6" w:history="1">
        <w:r w:rsidR="00C3746C" w:rsidRPr="00A86468">
          <w:rPr>
            <w:rStyle w:val="Hiperhivatkozs"/>
            <w:b/>
            <w:sz w:val="24"/>
            <w:szCs w:val="24"/>
            <w:lang w:val="hu-HU" w:eastAsia="hu-HU"/>
          </w:rPr>
          <w:t>www.facebook.hu/adatvedelmiauditor</w:t>
        </w:r>
      </w:hyperlink>
      <w:r w:rsidR="00C3746C" w:rsidRPr="00A86468">
        <w:rPr>
          <w:b/>
          <w:color w:val="000000" w:themeColor="text1"/>
          <w:sz w:val="24"/>
          <w:szCs w:val="24"/>
          <w:lang w:val="hu-HU" w:eastAsia="hu-HU"/>
        </w:rPr>
        <w:t>) kommentbe</w:t>
      </w:r>
      <w:r w:rsidR="004F657B" w:rsidRPr="00A86468">
        <w:rPr>
          <w:b/>
          <w:color w:val="000000" w:themeColor="text1"/>
          <w:sz w:val="24"/>
          <w:szCs w:val="24"/>
          <w:lang w:val="hu-HU" w:eastAsia="hu-HU"/>
        </w:rPr>
        <w:t>n</w:t>
      </w:r>
      <w:r w:rsidR="00C3746C" w:rsidRPr="00A86468">
        <w:rPr>
          <w:b/>
          <w:color w:val="000000" w:themeColor="text1"/>
          <w:sz w:val="24"/>
          <w:szCs w:val="24"/>
          <w:lang w:val="hu-HU" w:eastAsia="hu-HU"/>
        </w:rPr>
        <w:t xml:space="preserve"> megírják,</w:t>
      </w:r>
      <w:r w:rsidR="004F657B" w:rsidRPr="00A86468">
        <w:rPr>
          <w:b/>
          <w:color w:val="000000" w:themeColor="text1"/>
          <w:sz w:val="24"/>
          <w:szCs w:val="24"/>
          <w:lang w:val="hu-HU" w:eastAsia="hu-HU"/>
        </w:rPr>
        <w:t xml:space="preserve"> hogy</w:t>
      </w:r>
      <w:r w:rsidR="00C3746C" w:rsidRPr="00A86468">
        <w:rPr>
          <w:b/>
          <w:color w:val="000000" w:themeColor="text1"/>
          <w:sz w:val="24"/>
          <w:szCs w:val="24"/>
          <w:lang w:val="hu-HU" w:eastAsia="hu-HU"/>
        </w:rPr>
        <w:t xml:space="preserve"> melyik alapítványt</w:t>
      </w:r>
      <w:r w:rsidR="005414C5" w:rsidRPr="00A86468">
        <w:rPr>
          <w:b/>
          <w:color w:val="000000" w:themeColor="text1"/>
          <w:sz w:val="24"/>
          <w:szCs w:val="24"/>
          <w:lang w:val="hu-HU" w:eastAsia="hu-HU"/>
        </w:rPr>
        <w:t>, szervezetet</w:t>
      </w:r>
      <w:r w:rsidR="00C3746C" w:rsidRPr="00A86468">
        <w:rPr>
          <w:b/>
          <w:color w:val="000000" w:themeColor="text1"/>
          <w:sz w:val="24"/>
          <w:szCs w:val="24"/>
          <w:lang w:val="hu-HU" w:eastAsia="hu-HU"/>
        </w:rPr>
        <w:t xml:space="preserve"> támogassa a</w:t>
      </w:r>
      <w:r w:rsidR="00BF0D5B" w:rsidRPr="00A86468">
        <w:rPr>
          <w:b/>
          <w:color w:val="000000" w:themeColor="text1"/>
          <w:sz w:val="24"/>
          <w:szCs w:val="24"/>
          <w:lang w:val="hu-HU" w:eastAsia="hu-HU"/>
        </w:rPr>
        <w:t xml:space="preserve"> Szervező egyszeri, nettó 100.000 Ft-</w:t>
      </w:r>
      <w:r w:rsidR="004F657B" w:rsidRPr="00A86468">
        <w:rPr>
          <w:b/>
          <w:color w:val="000000" w:themeColor="text1"/>
          <w:sz w:val="24"/>
          <w:szCs w:val="24"/>
          <w:lang w:val="hu-HU" w:eastAsia="hu-HU"/>
        </w:rPr>
        <w:t>t</w:t>
      </w:r>
      <w:r w:rsidR="00BF0D5B" w:rsidRPr="00A86468">
        <w:rPr>
          <w:b/>
          <w:color w:val="000000" w:themeColor="text1"/>
          <w:sz w:val="24"/>
          <w:szCs w:val="24"/>
          <w:lang w:val="hu-HU" w:eastAsia="hu-HU"/>
        </w:rPr>
        <w:t>al.</w:t>
      </w:r>
    </w:p>
    <w:p w:rsidR="00C3746C" w:rsidRPr="00A86468" w:rsidRDefault="00C3746C" w:rsidP="00C3746C">
      <w:p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Mindezek alapján, a Szervező jogosult ellenőrizni a válaszokat. </w:t>
      </w:r>
    </w:p>
    <w:p w:rsidR="00B313BA" w:rsidRPr="00A86468" w:rsidRDefault="00B313BA" w:rsidP="00B313BA">
      <w:pPr>
        <w:spacing w:after="0" w:line="240" w:lineRule="auto"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b/>
          <w:color w:val="000000" w:themeColor="text1"/>
          <w:sz w:val="24"/>
          <w:szCs w:val="24"/>
          <w:lang w:val="hu-HU" w:eastAsia="hu-HU"/>
        </w:rPr>
      </w:pPr>
      <w:r w:rsidRPr="00A86468">
        <w:rPr>
          <w:b/>
          <w:color w:val="000000" w:themeColor="text1"/>
          <w:sz w:val="24"/>
          <w:szCs w:val="24"/>
          <w:lang w:val="hu-HU" w:eastAsia="hu-HU"/>
        </w:rPr>
        <w:lastRenderedPageBreak/>
        <w:t xml:space="preserve">A játék időtartama: </w:t>
      </w:r>
      <w:r w:rsidR="00C3746C" w:rsidRPr="00A86468">
        <w:rPr>
          <w:b/>
          <w:color w:val="000000" w:themeColor="text1"/>
          <w:sz w:val="24"/>
          <w:szCs w:val="24"/>
          <w:lang w:val="hu-HU" w:eastAsia="hu-HU"/>
        </w:rPr>
        <w:t>2019. március 1.</w:t>
      </w:r>
      <w:r w:rsidRPr="00A86468">
        <w:rPr>
          <w:b/>
          <w:color w:val="000000" w:themeColor="text1"/>
          <w:sz w:val="24"/>
          <w:szCs w:val="24"/>
          <w:lang w:val="hu-HU" w:eastAsia="hu-HU"/>
        </w:rPr>
        <w:t xml:space="preserve"> napjától </w:t>
      </w:r>
      <w:r w:rsidR="00C3746C" w:rsidRPr="00A86468">
        <w:rPr>
          <w:b/>
          <w:color w:val="000000" w:themeColor="text1"/>
          <w:sz w:val="24"/>
          <w:szCs w:val="24"/>
          <w:lang w:val="hu-HU" w:eastAsia="hu-HU"/>
        </w:rPr>
        <w:t>2019. március 15. napján</w:t>
      </w:r>
      <w:r w:rsidRPr="00A86468">
        <w:rPr>
          <w:b/>
          <w:color w:val="000000" w:themeColor="text1"/>
          <w:sz w:val="24"/>
          <w:szCs w:val="24"/>
          <w:lang w:val="hu-HU" w:eastAsia="hu-HU"/>
        </w:rPr>
        <w:t xml:space="preserve"> 24:00 óráig tart. A sorsolás </w:t>
      </w:r>
      <w:r w:rsidR="00C3746C" w:rsidRPr="00A86468">
        <w:rPr>
          <w:b/>
          <w:color w:val="000000" w:themeColor="text1"/>
          <w:sz w:val="24"/>
          <w:szCs w:val="24"/>
          <w:lang w:val="hu-HU" w:eastAsia="hu-HU"/>
        </w:rPr>
        <w:t>egy</w:t>
      </w:r>
      <w:r w:rsidRPr="00A86468">
        <w:rPr>
          <w:b/>
          <w:color w:val="000000" w:themeColor="text1"/>
          <w:sz w:val="24"/>
          <w:szCs w:val="24"/>
          <w:lang w:val="hu-HU" w:eastAsia="hu-HU"/>
        </w:rPr>
        <w:t xml:space="preserve"> alkalommal, </w:t>
      </w:r>
      <w:r w:rsidR="00C3746C" w:rsidRPr="00A86468">
        <w:rPr>
          <w:b/>
          <w:color w:val="000000" w:themeColor="text1"/>
          <w:sz w:val="24"/>
          <w:szCs w:val="24"/>
          <w:lang w:val="hu-HU" w:eastAsia="hu-HU"/>
        </w:rPr>
        <w:t>2019. március 18. napján</w:t>
      </w:r>
      <w:r w:rsidRPr="00A86468">
        <w:rPr>
          <w:b/>
          <w:color w:val="000000" w:themeColor="text1"/>
          <w:sz w:val="24"/>
          <w:szCs w:val="24"/>
          <w:lang w:val="hu-HU" w:eastAsia="hu-HU"/>
        </w:rPr>
        <w:t xml:space="preserve"> </w:t>
      </w:r>
      <w:r w:rsidR="00C3746C" w:rsidRPr="00A86468">
        <w:rPr>
          <w:b/>
          <w:color w:val="000000" w:themeColor="text1"/>
          <w:sz w:val="24"/>
          <w:szCs w:val="24"/>
          <w:lang w:val="hu-HU" w:eastAsia="hu-HU"/>
        </w:rPr>
        <w:t>10:00</w:t>
      </w:r>
      <w:r w:rsidRPr="00A86468">
        <w:rPr>
          <w:b/>
          <w:color w:val="000000" w:themeColor="text1"/>
          <w:sz w:val="24"/>
          <w:szCs w:val="24"/>
          <w:lang w:val="hu-HU" w:eastAsia="hu-HU"/>
        </w:rPr>
        <w:t xml:space="preserve"> órakor történ</w:t>
      </w:r>
      <w:r w:rsidR="00C3746C" w:rsidRPr="00A86468">
        <w:rPr>
          <w:b/>
          <w:color w:val="000000" w:themeColor="text1"/>
          <w:sz w:val="24"/>
          <w:szCs w:val="24"/>
          <w:lang w:val="hu-HU" w:eastAsia="hu-HU"/>
        </w:rPr>
        <w:t>ik</w:t>
      </w:r>
      <w:r w:rsidRPr="00A86468">
        <w:rPr>
          <w:b/>
          <w:color w:val="000000" w:themeColor="text1"/>
          <w:sz w:val="24"/>
          <w:szCs w:val="24"/>
          <w:lang w:val="hu-HU" w:eastAsia="hu-HU"/>
        </w:rPr>
        <w:t xml:space="preserve"> a játékban részt vevők </w:t>
      </w:r>
      <w:r w:rsidR="00C3746C" w:rsidRPr="00A86468">
        <w:rPr>
          <w:b/>
          <w:color w:val="000000" w:themeColor="text1"/>
          <w:sz w:val="24"/>
          <w:szCs w:val="24"/>
          <w:lang w:val="hu-HU" w:eastAsia="hu-HU"/>
        </w:rPr>
        <w:t xml:space="preserve">publikus neveinek </w:t>
      </w:r>
      <w:r w:rsidR="00E94FEE" w:rsidRPr="00A86468">
        <w:rPr>
          <w:b/>
          <w:color w:val="000000" w:themeColor="text1"/>
          <w:sz w:val="24"/>
          <w:szCs w:val="24"/>
          <w:lang w:val="hu-HU" w:eastAsia="hu-HU"/>
        </w:rPr>
        <w:t>felhasználásával, véletlengenerátor segítségével</w:t>
      </w:r>
    </w:p>
    <w:p w:rsidR="00B313BA" w:rsidRPr="00A86468" w:rsidRDefault="00B313BA" w:rsidP="00B313BA">
      <w:pPr>
        <w:spacing w:after="0" w:line="240" w:lineRule="auto"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 játékban történő részvétel feltételei:</w:t>
      </w:r>
    </w:p>
    <w:p w:rsidR="00B313BA" w:rsidRPr="00A86468" w:rsidRDefault="00B313BA" w:rsidP="00B313BA">
      <w:pPr>
        <w:spacing w:after="0" w:line="240" w:lineRule="auto"/>
        <w:ind w:left="72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 nyereményjátékban részt vehet minden természetes személy, az alábbi kivételekkel: a játékban nem vehetnek részt</w:t>
      </w:r>
    </w:p>
    <w:p w:rsidR="00B313BA" w:rsidRPr="00A86468" w:rsidRDefault="00B313BA" w:rsidP="00B313BA">
      <w:pPr>
        <w:numPr>
          <w:ilvl w:val="1"/>
          <w:numId w:val="4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 Szervező vezető tisztségviselői, munkavállalói, megbízottjai, valamint, ezen személyeknek a hatályos Ptk. -ban meghatározott közeli hozzátartozói; valamint </w:t>
      </w:r>
    </w:p>
    <w:p w:rsidR="00B313BA" w:rsidRPr="00A86468" w:rsidRDefault="00B313BA" w:rsidP="00B313BA">
      <w:pPr>
        <w:numPr>
          <w:ilvl w:val="1"/>
          <w:numId w:val="4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 Szervező megbízásából a nyereményjáték előkészítésében és lebonyolításában közreműködő személyek és cégek vezető tisztségviselői, munkavállalói, megbízottjai, valamint, és ezen személyeknek a hatályos Ptk.-ban meghatározott közeli hozzátartozói. </w:t>
      </w:r>
    </w:p>
    <w:p w:rsidR="00B313BA" w:rsidRPr="00A86468" w:rsidRDefault="00B313BA" w:rsidP="00B313BA">
      <w:pPr>
        <w:spacing w:after="0" w:line="240" w:lineRule="auto"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 sorsoláson történő részvétel feltételei</w:t>
      </w:r>
    </w:p>
    <w:p w:rsidR="00B313BA" w:rsidRPr="00A86468" w:rsidRDefault="00B313BA" w:rsidP="00B313BA">
      <w:p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 sorsoláson azok a játékban részt vett természetes személyek vehetnek részt, akik a fent említett </w:t>
      </w:r>
      <w:r w:rsidR="00C3746C" w:rsidRPr="00A86468">
        <w:rPr>
          <w:color w:val="000000" w:themeColor="text1"/>
          <w:sz w:val="24"/>
          <w:szCs w:val="24"/>
          <w:lang w:val="hu-HU" w:eastAsia="hu-HU"/>
        </w:rPr>
        <w:t>közösségi oldalon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 közzétett </w:t>
      </w:r>
      <w:r w:rsidR="00582559" w:rsidRPr="00A86468">
        <w:rPr>
          <w:color w:val="000000" w:themeColor="text1"/>
          <w:sz w:val="24"/>
          <w:szCs w:val="24"/>
          <w:lang w:val="hu-HU" w:eastAsia="hu-HU"/>
        </w:rPr>
        <w:t>felhívásra megírják kommentben</w:t>
      </w:r>
      <w:r w:rsidR="002A3D38" w:rsidRPr="00A86468">
        <w:rPr>
          <w:color w:val="000000" w:themeColor="text1"/>
          <w:sz w:val="24"/>
          <w:szCs w:val="24"/>
          <w:lang w:val="hu-HU" w:eastAsia="hu-HU"/>
        </w:rPr>
        <w:t>, hogy</w:t>
      </w:r>
      <w:r w:rsidR="00582559" w:rsidRPr="00A86468">
        <w:rPr>
          <w:color w:val="000000" w:themeColor="text1"/>
          <w:sz w:val="24"/>
          <w:szCs w:val="24"/>
          <w:lang w:val="hu-HU" w:eastAsia="hu-HU"/>
        </w:rPr>
        <w:t xml:space="preserve"> melyik alapítványt vagy szervezetet támogassa a Szervező egyszeri, nettó100.000 Ft-</w:t>
      </w:r>
      <w:r w:rsidR="004F657B" w:rsidRPr="00A86468">
        <w:rPr>
          <w:color w:val="000000" w:themeColor="text1"/>
          <w:sz w:val="24"/>
          <w:szCs w:val="24"/>
          <w:lang w:val="hu-HU" w:eastAsia="hu-HU"/>
        </w:rPr>
        <w:t>t</w:t>
      </w:r>
      <w:r w:rsidR="00582559" w:rsidRPr="00A86468">
        <w:rPr>
          <w:color w:val="000000" w:themeColor="text1"/>
          <w:sz w:val="24"/>
          <w:szCs w:val="24"/>
          <w:lang w:val="hu-HU" w:eastAsia="hu-HU"/>
        </w:rPr>
        <w:t>al</w:t>
      </w:r>
      <w:r w:rsidR="004F657B" w:rsidRPr="00A86468">
        <w:rPr>
          <w:color w:val="000000" w:themeColor="text1"/>
          <w:sz w:val="24"/>
          <w:szCs w:val="24"/>
          <w:lang w:val="hu-HU" w:eastAsia="hu-HU"/>
        </w:rPr>
        <w:t>,</w:t>
      </w:r>
      <w:r w:rsidR="00BF0D5B" w:rsidRPr="00A86468">
        <w:rPr>
          <w:color w:val="000000" w:themeColor="text1"/>
          <w:sz w:val="24"/>
          <w:szCs w:val="24"/>
          <w:lang w:val="hu-HU" w:eastAsia="hu-HU"/>
        </w:rPr>
        <w:t xml:space="preserve"> 2019. március hónapban</w:t>
      </w:r>
      <w:bookmarkStart w:id="0" w:name="_GoBack"/>
      <w:bookmarkEnd w:id="0"/>
      <w:r w:rsidR="00582559" w:rsidRPr="00A86468">
        <w:rPr>
          <w:color w:val="000000" w:themeColor="text1"/>
          <w:sz w:val="24"/>
          <w:szCs w:val="24"/>
          <w:lang w:val="hu-HU" w:eastAsia="hu-HU"/>
        </w:rPr>
        <w:t>.</w:t>
      </w:r>
    </w:p>
    <w:p w:rsidR="00B313BA" w:rsidRPr="00A86468" w:rsidRDefault="00B313BA" w:rsidP="00B313BA">
      <w:p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 játék menete</w:t>
      </w:r>
    </w:p>
    <w:p w:rsidR="00B313BA" w:rsidRPr="00A86468" w:rsidRDefault="00B313BA" w:rsidP="00B313BA">
      <w:pPr>
        <w:spacing w:after="0" w:line="240" w:lineRule="auto"/>
        <w:ind w:left="72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 fent nevezett </w:t>
      </w:r>
      <w:r w:rsidR="00582559" w:rsidRPr="00A86468">
        <w:rPr>
          <w:color w:val="000000" w:themeColor="text1"/>
          <w:sz w:val="24"/>
          <w:szCs w:val="24"/>
          <w:lang w:val="hu-HU" w:eastAsia="hu-HU"/>
        </w:rPr>
        <w:t>közösségi oldalon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 </w:t>
      </w:r>
      <w:r w:rsidR="00582559" w:rsidRPr="00A86468">
        <w:rPr>
          <w:color w:val="000000" w:themeColor="text1"/>
          <w:sz w:val="24"/>
          <w:szCs w:val="24"/>
          <w:lang w:val="hu-HU" w:eastAsia="hu-HU"/>
        </w:rPr>
        <w:t>megjelenő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 </w:t>
      </w:r>
      <w:r w:rsidR="00582559" w:rsidRPr="00A86468">
        <w:rPr>
          <w:color w:val="000000" w:themeColor="text1"/>
          <w:sz w:val="24"/>
          <w:szCs w:val="24"/>
          <w:lang w:val="hu-HU" w:eastAsia="hu-HU"/>
        </w:rPr>
        <w:t>kommentekhez kapcsolódó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 személyes adatok (lásd korábban: I. 3.-ban) egy, más adatbázisoktól elkülönített adatállományba kerülnek. </w:t>
      </w:r>
    </w:p>
    <w:p w:rsidR="00B313BA" w:rsidRPr="00A86468" w:rsidRDefault="00B313BA" w:rsidP="00B313BA">
      <w:p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 </w:t>
      </w:r>
      <w:r w:rsidR="002A3D38" w:rsidRPr="00A86468">
        <w:rPr>
          <w:color w:val="000000" w:themeColor="text1"/>
          <w:sz w:val="24"/>
          <w:szCs w:val="24"/>
          <w:lang w:val="hu-HU" w:eastAsia="hu-HU"/>
        </w:rPr>
        <w:t xml:space="preserve">véletlengenerátor segítségével történő 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sorsolásokkor ezen adatállományból kerülnek kisorsolásra a nyertesek. </w:t>
      </w:r>
    </w:p>
    <w:p w:rsidR="00B313BA" w:rsidRPr="00A86468" w:rsidRDefault="00B313BA" w:rsidP="00B313BA">
      <w:p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582559" w:rsidP="00B313BA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</w:t>
      </w:r>
      <w:r w:rsidR="00B313BA" w:rsidRPr="00A86468">
        <w:rPr>
          <w:color w:val="000000" w:themeColor="text1"/>
          <w:sz w:val="24"/>
          <w:szCs w:val="24"/>
          <w:lang w:val="hu-HU" w:eastAsia="hu-HU"/>
        </w:rPr>
        <w:t xml:space="preserve"> sorsolás alkalmával </w:t>
      </w:r>
      <w:r w:rsidRPr="00A86468">
        <w:rPr>
          <w:color w:val="000000" w:themeColor="text1"/>
          <w:sz w:val="24"/>
          <w:szCs w:val="24"/>
          <w:lang w:val="hu-HU" w:eastAsia="hu-HU"/>
        </w:rPr>
        <w:t>4</w:t>
      </w:r>
      <w:r w:rsidR="00B313BA" w:rsidRPr="00A86468">
        <w:rPr>
          <w:color w:val="000000" w:themeColor="text1"/>
          <w:sz w:val="24"/>
          <w:szCs w:val="24"/>
          <w:lang w:val="hu-HU" w:eastAsia="hu-HU"/>
        </w:rPr>
        <w:t xml:space="preserve"> résztvevő kerül kisorsolásra; </w:t>
      </w:r>
      <w:r w:rsidRPr="00A86468">
        <w:rPr>
          <w:color w:val="000000" w:themeColor="text1"/>
          <w:sz w:val="24"/>
          <w:szCs w:val="24"/>
          <w:lang w:val="hu-HU" w:eastAsia="hu-HU"/>
        </w:rPr>
        <w:t>két</w:t>
      </w:r>
      <w:r w:rsidR="00B313BA" w:rsidRPr="00A86468">
        <w:rPr>
          <w:color w:val="000000" w:themeColor="text1"/>
          <w:sz w:val="24"/>
          <w:szCs w:val="24"/>
          <w:lang w:val="hu-HU" w:eastAsia="hu-HU"/>
        </w:rPr>
        <w:t xml:space="preserve"> nyertes és </w:t>
      </w:r>
      <w:r w:rsidRPr="00A86468">
        <w:rPr>
          <w:color w:val="000000" w:themeColor="text1"/>
          <w:sz w:val="24"/>
          <w:szCs w:val="24"/>
          <w:lang w:val="hu-HU" w:eastAsia="hu-HU"/>
        </w:rPr>
        <w:t>két</w:t>
      </w:r>
      <w:r w:rsidR="00B313BA" w:rsidRPr="00A86468">
        <w:rPr>
          <w:color w:val="000000" w:themeColor="text1"/>
          <w:sz w:val="24"/>
          <w:szCs w:val="24"/>
          <w:lang w:val="hu-HU" w:eastAsia="hu-HU"/>
        </w:rPr>
        <w:t xml:space="preserve"> pótnyertes. </w:t>
      </w:r>
    </w:p>
    <w:p w:rsidR="00B313BA" w:rsidRPr="00A86468" w:rsidRDefault="00B313BA" w:rsidP="00B313BA">
      <w:p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 nyertes  a nyereménye átvételét kizárólag a Szervezőtől kapott visszaigazoló elektronikus üzenet útján tudja intézni: vissza kell igazolnia a játékban történt részvételét, valamint a nyeremény elfogadását az elektronikus üzenet kézhezvételét követő 5 napon belül. </w:t>
      </w:r>
    </w:p>
    <w:p w:rsidR="00B313BA" w:rsidRPr="00A86468" w:rsidRDefault="00B313BA" w:rsidP="00B313BA">
      <w:p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Amennyiben </w:t>
      </w:r>
    </w:p>
    <w:p w:rsidR="00B313BA" w:rsidRPr="00A86468" w:rsidRDefault="00B313BA" w:rsidP="00B313BA">
      <w:pPr>
        <w:numPr>
          <w:ilvl w:val="1"/>
          <w:numId w:val="6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 határidő eredménytelenül telt el, vagy </w:t>
      </w:r>
    </w:p>
    <w:p w:rsidR="00B313BA" w:rsidRPr="00A86468" w:rsidRDefault="00B313BA" w:rsidP="00B313BA">
      <w:pPr>
        <w:numPr>
          <w:ilvl w:val="1"/>
          <w:numId w:val="6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lastRenderedPageBreak/>
        <w:t>a kapcsolatfelvétel háromszori próbálkozás ellenére sem sikerült, vagy</w:t>
      </w:r>
    </w:p>
    <w:p w:rsidR="00B313BA" w:rsidRPr="00A86468" w:rsidRDefault="00B313BA" w:rsidP="00B313BA">
      <w:pPr>
        <w:numPr>
          <w:ilvl w:val="1"/>
          <w:numId w:val="6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 nyertes a Szervezőt arról tájékoztatja, hogy a játékban nem vett részt, vagy</w:t>
      </w:r>
    </w:p>
    <w:p w:rsidR="00B313BA" w:rsidRPr="00A86468" w:rsidRDefault="00B313BA" w:rsidP="00B313BA">
      <w:pPr>
        <w:numPr>
          <w:ilvl w:val="1"/>
          <w:numId w:val="6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 nyereményt nem kívánja elfogadni, úgy a pótnyertes kerül kiértesítésre a fentiek szerint. </w:t>
      </w:r>
    </w:p>
    <w:p w:rsidR="00B313BA" w:rsidRPr="00A86468" w:rsidRDefault="00B313BA" w:rsidP="00B313BA">
      <w:pPr>
        <w:spacing w:after="0" w:line="240" w:lineRule="auto"/>
        <w:ind w:left="144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Ha </w:t>
      </w:r>
    </w:p>
    <w:p w:rsidR="00B313BA" w:rsidRPr="00A86468" w:rsidRDefault="00B313BA" w:rsidP="00B313BA">
      <w:pPr>
        <w:numPr>
          <w:ilvl w:val="1"/>
          <w:numId w:val="6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 pótnyertessel kapcsolatos határidő eredménytelenül telt el, vagy</w:t>
      </w:r>
    </w:p>
    <w:p w:rsidR="00B313BA" w:rsidRPr="00A86468" w:rsidRDefault="00582559" w:rsidP="00B313BA">
      <w:pPr>
        <w:numPr>
          <w:ilvl w:val="1"/>
          <w:numId w:val="6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</w:t>
      </w:r>
      <w:r w:rsidR="00B313BA" w:rsidRPr="00A86468">
        <w:rPr>
          <w:color w:val="000000" w:themeColor="text1"/>
          <w:sz w:val="24"/>
          <w:szCs w:val="24"/>
          <w:lang w:val="hu-HU" w:eastAsia="hu-HU"/>
        </w:rPr>
        <w:t xml:space="preserve"> kapcsolatfelvétel háromszori próbálkozás ellenére sem sikerült, vagy</w:t>
      </w:r>
    </w:p>
    <w:p w:rsidR="00B313BA" w:rsidRPr="00A86468" w:rsidRDefault="00B313BA" w:rsidP="00B313BA">
      <w:pPr>
        <w:numPr>
          <w:ilvl w:val="1"/>
          <w:numId w:val="6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 pótnyertes a Szervezőt arról tájékoztatja, hogy a játékban nem vett részt, vagy </w:t>
      </w:r>
    </w:p>
    <w:p w:rsidR="00B313BA" w:rsidRPr="00A86468" w:rsidRDefault="00B313BA" w:rsidP="00B313BA">
      <w:pPr>
        <w:numPr>
          <w:ilvl w:val="1"/>
          <w:numId w:val="6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 nyereményt nem kívánja elfogadni, úgy a nyereményt a Szervező újabb sorsolással sorsolja ki. </w:t>
      </w:r>
    </w:p>
    <w:p w:rsidR="00B313BA" w:rsidRPr="00A86468" w:rsidRDefault="00B313BA" w:rsidP="00B313BA">
      <w:pPr>
        <w:spacing w:after="0" w:line="240" w:lineRule="auto"/>
        <w:ind w:left="144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 nyereményt a nyertes, vagy az általa megjelölt személy az elektronikus üzenet</w:t>
      </w:r>
      <w:r w:rsidR="00DF29EE" w:rsidRPr="00A86468">
        <w:rPr>
          <w:color w:val="000000" w:themeColor="text1"/>
          <w:sz w:val="24"/>
          <w:szCs w:val="24"/>
          <w:lang w:val="hu-HU" w:eastAsia="hu-HU"/>
        </w:rPr>
        <w:t>ben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 leegyeztetett módon, helyen és időben veheti át </w:t>
      </w:r>
      <w:r w:rsidR="00582559" w:rsidRPr="00A86468">
        <w:rPr>
          <w:color w:val="000000" w:themeColor="text1"/>
          <w:sz w:val="24"/>
          <w:szCs w:val="24"/>
          <w:lang w:val="hu-HU" w:eastAsia="hu-HU"/>
        </w:rPr>
        <w:t>a</w:t>
      </w:r>
      <w:r w:rsidR="00DF29EE" w:rsidRPr="00A86468">
        <w:rPr>
          <w:color w:val="000000" w:themeColor="text1"/>
          <w:sz w:val="24"/>
          <w:szCs w:val="24"/>
          <w:lang w:val="hu-HU" w:eastAsia="hu-HU"/>
        </w:rPr>
        <w:t xml:space="preserve">z elektronikus üzenetben számára megküldött, </w:t>
      </w:r>
      <w:r w:rsidR="00582559" w:rsidRPr="00A86468">
        <w:rPr>
          <w:color w:val="000000" w:themeColor="text1"/>
          <w:sz w:val="24"/>
          <w:szCs w:val="24"/>
          <w:lang w:val="hu-HU" w:eastAsia="hu-HU"/>
        </w:rPr>
        <w:t>voucher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 bemutatásával. </w:t>
      </w:r>
      <w:r w:rsidR="00DF29EE" w:rsidRPr="00A86468">
        <w:rPr>
          <w:color w:val="000000" w:themeColor="text1"/>
          <w:sz w:val="24"/>
          <w:szCs w:val="24"/>
          <w:lang w:val="hu-HU" w:eastAsia="hu-HU"/>
        </w:rPr>
        <w:t>A voucher nem tartalmaz személyazonosításra közvetlenül alkalmas adatot.</w:t>
      </w:r>
    </w:p>
    <w:p w:rsidR="00582559" w:rsidRPr="00A86468" w:rsidRDefault="00582559" w:rsidP="00582559">
      <w:p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 nyeremények</w:t>
      </w:r>
    </w:p>
    <w:p w:rsidR="00B313BA" w:rsidRPr="00A86468" w:rsidRDefault="00B313BA" w:rsidP="00B313BA">
      <w:pPr>
        <w:spacing w:after="0" w:line="240" w:lineRule="auto"/>
        <w:ind w:left="72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634F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b/>
          <w:color w:val="000000" w:themeColor="text1"/>
          <w:sz w:val="24"/>
          <w:szCs w:val="24"/>
          <w:lang w:val="hu-HU" w:eastAsia="hu-HU"/>
        </w:rPr>
      </w:pPr>
      <w:r w:rsidRPr="00A86468">
        <w:rPr>
          <w:b/>
          <w:color w:val="000000" w:themeColor="text1"/>
          <w:sz w:val="24"/>
          <w:szCs w:val="24"/>
          <w:lang w:val="hu-HU" w:eastAsia="hu-HU"/>
        </w:rPr>
        <w:t>A promóciós játék nyereményei:</w:t>
      </w:r>
      <w:r w:rsidR="00DF29EE" w:rsidRPr="00A86468">
        <w:rPr>
          <w:b/>
          <w:color w:val="000000" w:themeColor="text1"/>
          <w:sz w:val="24"/>
          <w:szCs w:val="24"/>
          <w:lang w:val="hu-HU" w:eastAsia="hu-HU"/>
        </w:rPr>
        <w:t xml:space="preserve"> </w:t>
      </w:r>
      <w:r w:rsidR="00582559" w:rsidRPr="00A86468">
        <w:rPr>
          <w:b/>
          <w:color w:val="000000" w:themeColor="text1"/>
          <w:sz w:val="24"/>
          <w:szCs w:val="24"/>
          <w:lang w:val="hu-HU" w:eastAsia="hu-HU"/>
        </w:rPr>
        <w:t>1-1</w:t>
      </w:r>
      <w:r w:rsidRPr="00A86468">
        <w:rPr>
          <w:b/>
          <w:color w:val="000000" w:themeColor="text1"/>
          <w:sz w:val="24"/>
          <w:szCs w:val="24"/>
          <w:lang w:val="hu-HU" w:eastAsia="hu-HU"/>
        </w:rPr>
        <w:t xml:space="preserve"> darab </w:t>
      </w:r>
      <w:r w:rsidR="00582559" w:rsidRPr="00A86468">
        <w:rPr>
          <w:b/>
          <w:color w:val="000000" w:themeColor="text1"/>
          <w:sz w:val="24"/>
          <w:szCs w:val="24"/>
          <w:lang w:val="hu-HU" w:eastAsia="hu-HU"/>
        </w:rPr>
        <w:t>szabadon választott recept csomag a Foodejó (</w:t>
      </w:r>
      <w:hyperlink r:id="rId7" w:history="1">
        <w:r w:rsidR="00582559" w:rsidRPr="00A86468">
          <w:rPr>
            <w:rStyle w:val="Hiperhivatkozs"/>
            <w:b/>
            <w:sz w:val="24"/>
            <w:szCs w:val="24"/>
            <w:lang w:val="hu-HU" w:eastAsia="hu-HU"/>
          </w:rPr>
          <w:t>www.foodejo.hu</w:t>
        </w:r>
      </w:hyperlink>
      <w:r w:rsidR="00582559" w:rsidRPr="00A86468">
        <w:rPr>
          <w:b/>
          <w:color w:val="000000" w:themeColor="text1"/>
          <w:sz w:val="24"/>
          <w:szCs w:val="24"/>
          <w:lang w:val="hu-HU" w:eastAsia="hu-HU"/>
        </w:rPr>
        <w:t>, www.facebook.hu/foodejohun) jóvoltából.</w:t>
      </w:r>
      <w:r w:rsidRPr="00A86468">
        <w:rPr>
          <w:b/>
          <w:color w:val="000000" w:themeColor="text1"/>
          <w:sz w:val="24"/>
          <w:szCs w:val="24"/>
          <w:lang w:val="hu-HU" w:eastAsia="hu-HU"/>
        </w:rPr>
        <w:t xml:space="preserve"> </w:t>
      </w:r>
    </w:p>
    <w:p w:rsidR="00B313BA" w:rsidRPr="00A86468" w:rsidRDefault="00B313BA" w:rsidP="00B313BA">
      <w:pPr>
        <w:spacing w:after="0" w:line="240" w:lineRule="auto"/>
        <w:ind w:left="144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4F657B" w:rsidRPr="00A86468" w:rsidRDefault="004F657B" w:rsidP="00B313BA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b/>
          <w:color w:val="000000" w:themeColor="text1"/>
          <w:sz w:val="24"/>
          <w:szCs w:val="24"/>
          <w:lang w:val="hu-HU" w:eastAsia="hu-HU"/>
        </w:rPr>
      </w:pPr>
      <w:r w:rsidRPr="00A86468">
        <w:rPr>
          <w:b/>
          <w:color w:val="000000" w:themeColor="text1"/>
          <w:sz w:val="24"/>
          <w:szCs w:val="24"/>
          <w:lang w:val="hu-HU" w:eastAsia="hu-HU"/>
        </w:rPr>
        <w:t>A nyeremények átvételére szóló vouchert 2019. március hó 31. napjáig lehet beváltani és a nyereményeket átvenni.</w:t>
      </w:r>
    </w:p>
    <w:p w:rsidR="004F657B" w:rsidRPr="00A86468" w:rsidRDefault="004F657B" w:rsidP="004F657B">
      <w:p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 nyeremények más termékre nem cserélhetők, továbbá készpénzre nem válthatók át, valamint más személyre nem ruházhatók át. </w:t>
      </w:r>
    </w:p>
    <w:p w:rsidR="00B313BA" w:rsidRPr="00A86468" w:rsidRDefault="00B313BA" w:rsidP="00B313BA">
      <w:pPr>
        <w:spacing w:after="0" w:line="240" w:lineRule="auto"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Adatvédelem</w:t>
      </w:r>
    </w:p>
    <w:p w:rsidR="00B313BA" w:rsidRPr="00A86468" w:rsidRDefault="00B313BA" w:rsidP="00B313BA">
      <w:pPr>
        <w:spacing w:after="0" w:line="240" w:lineRule="auto"/>
        <w:ind w:left="72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>A Szervező a jelen játékszabályzatban is felhívja a résztvevők figyelmét arra, az adataik kezelésének jogalapja a résztvevők, mint érintettek önkéntes h</w:t>
      </w:r>
      <w:r w:rsidR="00B3634F" w:rsidRPr="00A86468">
        <w:rPr>
          <w:color w:val="000000" w:themeColor="text1"/>
          <w:sz w:val="24"/>
          <w:szCs w:val="24"/>
          <w:lang w:val="hu-HU" w:eastAsia="hu-HU"/>
        </w:rPr>
        <w:t xml:space="preserve">ozzájárulása a játékszabályzat és adatvédelmi tájékoztató 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megértését és elfogadását követően, célja pedig a sorsolás lebonyolítása, az érintettek azonosítása a sorsolást követően, valamint a kapcsolattartás. </w:t>
      </w:r>
    </w:p>
    <w:p w:rsidR="00B313BA" w:rsidRPr="00A86468" w:rsidRDefault="00B313BA" w:rsidP="00B313BA">
      <w:p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Szervező a nyertesek neveit a </w:t>
      </w:r>
      <w:r w:rsidR="00582559" w:rsidRPr="00A86468">
        <w:rPr>
          <w:color w:val="000000" w:themeColor="text1"/>
          <w:sz w:val="24"/>
          <w:szCs w:val="24"/>
          <w:lang w:val="hu-HU" w:eastAsia="hu-HU"/>
        </w:rPr>
        <w:t>közösségi oldalán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 elérhetővé teheti harmadik személyek számára, ezért felhívja a felhasználók figyelmét, hogy ennek tudatában mérlegeljék a promóciós játékon történő részvétel lehetőségét.</w:t>
      </w:r>
    </w:p>
    <w:p w:rsidR="00B313BA" w:rsidRPr="00A86468" w:rsidRDefault="00B313BA" w:rsidP="00B313BA">
      <w:pPr>
        <w:spacing w:after="0" w:line="240" w:lineRule="auto"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  <w:lang w:val="hu-HU" w:eastAsia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Tekintettel arra, hogy a játékban történő részvétel ingyenes (tétfizetéshez nem kötött), továbbá arra, hogy </w:t>
      </w:r>
      <w:r w:rsidR="00582559" w:rsidRPr="00A86468">
        <w:rPr>
          <w:color w:val="000000" w:themeColor="text1"/>
          <w:sz w:val="24"/>
          <w:szCs w:val="24"/>
          <w:lang w:val="hu-HU" w:eastAsia="hu-HU"/>
        </w:rPr>
        <w:t>meghatározott kommenteléshez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 kötött, így a Szerencsejáték szervezéséről szóló 1991. évi XXXIV. törvény hatálya alá nem esik, nem engedélyköteles, és nem bejelentés-köteles tevékenység. Amennyiben Szervezőnek adófizetési kötelezettsége fakadna a jelen nyereményjáték szervezéséből, azt a játékban résztvevőkre, vagy a nyertesekre nem hárítja el, maga viseli.</w:t>
      </w:r>
    </w:p>
    <w:p w:rsidR="00B313BA" w:rsidRPr="00A86468" w:rsidRDefault="00B313BA" w:rsidP="00B313BA">
      <w:pPr>
        <w:spacing w:after="0" w:line="240" w:lineRule="auto"/>
        <w:jc w:val="both"/>
        <w:rPr>
          <w:color w:val="000000" w:themeColor="text1"/>
          <w:sz w:val="24"/>
          <w:szCs w:val="24"/>
          <w:lang w:val="hu-HU" w:eastAsia="hu-HU"/>
        </w:rPr>
      </w:pPr>
    </w:p>
    <w:p w:rsidR="00B313BA" w:rsidRPr="00A86468" w:rsidRDefault="00B313BA" w:rsidP="00B313BA">
      <w:pPr>
        <w:jc w:val="both"/>
        <w:rPr>
          <w:rFonts w:eastAsia="Calibri" w:cs="Calibri"/>
          <w:color w:val="000000" w:themeColor="text1"/>
          <w:sz w:val="24"/>
          <w:szCs w:val="24"/>
          <w:lang w:val="hu-HU"/>
        </w:rPr>
      </w:pPr>
      <w:r w:rsidRPr="00A86468">
        <w:rPr>
          <w:rFonts w:eastAsia="Calibri" w:cs="Calibri"/>
          <w:color w:val="000000" w:themeColor="text1"/>
          <w:sz w:val="24"/>
          <w:szCs w:val="24"/>
          <w:lang w:val="hu-HU"/>
        </w:rPr>
        <w:t xml:space="preserve">Lezárva: </w:t>
      </w:r>
      <w:r w:rsidR="00582559" w:rsidRPr="00A86468">
        <w:rPr>
          <w:rFonts w:eastAsia="Calibri" w:cs="Calibri"/>
          <w:color w:val="000000" w:themeColor="text1"/>
          <w:sz w:val="24"/>
          <w:szCs w:val="24"/>
          <w:lang w:val="hu-HU"/>
        </w:rPr>
        <w:t>2019. február 25.</w:t>
      </w:r>
    </w:p>
    <w:p w:rsidR="00B313BA" w:rsidRPr="00A86468" w:rsidRDefault="00B313BA" w:rsidP="00B313BA">
      <w:pPr>
        <w:spacing w:after="0"/>
        <w:ind w:left="357"/>
        <w:jc w:val="right"/>
        <w:rPr>
          <w:rFonts w:cstheme="minorHAnsi"/>
          <w:color w:val="000000" w:themeColor="text1"/>
          <w:sz w:val="24"/>
          <w:szCs w:val="24"/>
          <w:lang w:val="hu-HU"/>
        </w:rPr>
      </w:pPr>
      <w:r w:rsidRPr="00A86468">
        <w:rPr>
          <w:rFonts w:cstheme="minorHAnsi"/>
          <w:color w:val="000000" w:themeColor="text1"/>
          <w:sz w:val="24"/>
          <w:szCs w:val="24"/>
          <w:lang w:val="hu-HU"/>
        </w:rPr>
        <w:tab/>
      </w:r>
      <w:r w:rsidRPr="00A86468">
        <w:rPr>
          <w:rFonts w:cstheme="minorHAnsi"/>
          <w:color w:val="000000" w:themeColor="text1"/>
          <w:sz w:val="24"/>
          <w:szCs w:val="24"/>
          <w:lang w:val="hu-HU"/>
        </w:rPr>
        <w:tab/>
      </w:r>
      <w:r w:rsidRPr="00A86468">
        <w:rPr>
          <w:rFonts w:cstheme="minorHAnsi"/>
          <w:color w:val="000000" w:themeColor="text1"/>
          <w:sz w:val="24"/>
          <w:szCs w:val="24"/>
          <w:lang w:val="hu-HU"/>
        </w:rPr>
        <w:tab/>
      </w:r>
      <w:r w:rsidRPr="00A86468">
        <w:rPr>
          <w:rFonts w:cstheme="minorHAnsi"/>
          <w:color w:val="000000" w:themeColor="text1"/>
          <w:sz w:val="24"/>
          <w:szCs w:val="24"/>
          <w:lang w:val="hu-HU"/>
        </w:rPr>
        <w:tab/>
      </w:r>
      <w:r w:rsidRPr="00A86468">
        <w:rPr>
          <w:rFonts w:cstheme="minorHAnsi"/>
          <w:color w:val="000000" w:themeColor="text1"/>
          <w:sz w:val="24"/>
          <w:szCs w:val="24"/>
          <w:lang w:val="hu-HU"/>
        </w:rPr>
        <w:tab/>
      </w:r>
      <w:r w:rsidRPr="00A86468">
        <w:rPr>
          <w:rFonts w:cstheme="minorHAnsi"/>
          <w:color w:val="000000" w:themeColor="text1"/>
          <w:sz w:val="24"/>
          <w:szCs w:val="24"/>
          <w:lang w:val="hu-HU"/>
        </w:rPr>
        <w:tab/>
      </w:r>
      <w:r w:rsidRPr="00A86468">
        <w:rPr>
          <w:rFonts w:cstheme="minorHAnsi"/>
          <w:color w:val="000000" w:themeColor="text1"/>
          <w:sz w:val="24"/>
          <w:szCs w:val="24"/>
          <w:lang w:val="hu-HU"/>
        </w:rPr>
        <w:tab/>
        <w:t xml:space="preserve">           </w:t>
      </w:r>
      <w:r w:rsidR="00C3746C" w:rsidRPr="00A86468">
        <w:rPr>
          <w:rFonts w:cstheme="minorHAnsi"/>
          <w:color w:val="000000" w:themeColor="text1"/>
          <w:sz w:val="24"/>
          <w:szCs w:val="24"/>
          <w:lang w:val="hu-HU"/>
        </w:rPr>
        <w:t>Dr. Bölcskei Krisztiánné</w:t>
      </w:r>
    </w:p>
    <w:p w:rsidR="00B313BA" w:rsidRPr="00A86468" w:rsidRDefault="00B313BA" w:rsidP="00B313BA">
      <w:pPr>
        <w:spacing w:after="0"/>
        <w:ind w:left="357"/>
        <w:jc w:val="right"/>
        <w:rPr>
          <w:rFonts w:cstheme="minorHAnsi"/>
          <w:color w:val="000000" w:themeColor="text1"/>
          <w:sz w:val="24"/>
          <w:szCs w:val="24"/>
          <w:lang w:val="hu-HU"/>
        </w:rPr>
      </w:pPr>
      <w:r w:rsidRPr="00A86468">
        <w:rPr>
          <w:rFonts w:cstheme="minorHAnsi"/>
          <w:color w:val="000000" w:themeColor="text1"/>
          <w:sz w:val="24"/>
          <w:szCs w:val="24"/>
          <w:lang w:val="hu-HU"/>
        </w:rPr>
        <w:tab/>
      </w:r>
      <w:r w:rsidRPr="00A86468">
        <w:rPr>
          <w:rFonts w:cstheme="minorHAnsi"/>
          <w:color w:val="000000" w:themeColor="text1"/>
          <w:sz w:val="24"/>
          <w:szCs w:val="24"/>
          <w:lang w:val="hu-HU"/>
        </w:rPr>
        <w:tab/>
      </w:r>
      <w:r w:rsidRPr="00A86468">
        <w:rPr>
          <w:rFonts w:cstheme="minorHAnsi"/>
          <w:color w:val="000000" w:themeColor="text1"/>
          <w:sz w:val="24"/>
          <w:szCs w:val="24"/>
          <w:lang w:val="hu-HU"/>
        </w:rPr>
        <w:tab/>
      </w:r>
      <w:r w:rsidRPr="00A86468">
        <w:rPr>
          <w:rFonts w:cstheme="minorHAnsi"/>
          <w:color w:val="000000" w:themeColor="text1"/>
          <w:sz w:val="24"/>
          <w:szCs w:val="24"/>
          <w:lang w:val="hu-HU"/>
        </w:rPr>
        <w:tab/>
      </w:r>
      <w:r w:rsidRPr="00A86468">
        <w:rPr>
          <w:rFonts w:cstheme="minorHAnsi"/>
          <w:color w:val="000000" w:themeColor="text1"/>
          <w:sz w:val="24"/>
          <w:szCs w:val="24"/>
          <w:lang w:val="hu-HU"/>
        </w:rPr>
        <w:tab/>
      </w:r>
      <w:r w:rsidRPr="00A86468">
        <w:rPr>
          <w:rFonts w:cstheme="minorHAnsi"/>
          <w:color w:val="000000" w:themeColor="text1"/>
          <w:sz w:val="24"/>
          <w:szCs w:val="24"/>
          <w:lang w:val="hu-HU"/>
        </w:rPr>
        <w:tab/>
      </w:r>
      <w:r w:rsidRPr="00A86468">
        <w:rPr>
          <w:rFonts w:cstheme="minorHAnsi"/>
          <w:color w:val="000000" w:themeColor="text1"/>
          <w:sz w:val="24"/>
          <w:szCs w:val="24"/>
          <w:lang w:val="hu-HU"/>
        </w:rPr>
        <w:tab/>
        <w:t xml:space="preserve">      </w:t>
      </w:r>
      <w:r w:rsidR="00C3746C" w:rsidRPr="00A86468">
        <w:rPr>
          <w:color w:val="000000" w:themeColor="text1"/>
          <w:sz w:val="24"/>
          <w:szCs w:val="24"/>
          <w:lang w:val="hu-HU" w:eastAsia="hu-HU"/>
        </w:rPr>
        <w:t>Adatvédelmi Tanácsadó Kft.</w:t>
      </w:r>
    </w:p>
    <w:p w:rsidR="00B313BA" w:rsidRPr="00A86468" w:rsidRDefault="00B313BA" w:rsidP="00B313BA">
      <w:pPr>
        <w:rPr>
          <w:rFonts w:eastAsia="Calibri"/>
          <w:color w:val="000000" w:themeColor="text1"/>
          <w:sz w:val="24"/>
          <w:szCs w:val="24"/>
          <w:lang w:val="hu-HU"/>
        </w:rPr>
      </w:pPr>
    </w:p>
    <w:p w:rsidR="00B313BA" w:rsidRPr="00A86468" w:rsidRDefault="00B313BA" w:rsidP="00B313BA">
      <w:pPr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:rsidR="00DF29EE" w:rsidRPr="00A86468" w:rsidRDefault="00DF29EE">
      <w:pPr>
        <w:spacing w:after="160" w:line="259" w:lineRule="auto"/>
        <w:rPr>
          <w:sz w:val="24"/>
          <w:szCs w:val="24"/>
          <w:lang w:val="hu-HU"/>
        </w:rPr>
      </w:pPr>
      <w:r w:rsidRPr="00A86468">
        <w:rPr>
          <w:sz w:val="24"/>
          <w:szCs w:val="24"/>
          <w:lang w:val="hu-HU"/>
        </w:rPr>
        <w:br w:type="page"/>
      </w:r>
    </w:p>
    <w:p w:rsidR="00DF29EE" w:rsidRPr="00A86468" w:rsidRDefault="00DF29EE" w:rsidP="00DF29EE">
      <w:pPr>
        <w:spacing w:after="0" w:line="240" w:lineRule="auto"/>
        <w:jc w:val="center"/>
        <w:rPr>
          <w:sz w:val="24"/>
          <w:szCs w:val="24"/>
          <w:lang w:val="hu-HU"/>
        </w:rPr>
      </w:pPr>
      <w:r w:rsidRPr="00A86468">
        <w:rPr>
          <w:sz w:val="24"/>
          <w:szCs w:val="24"/>
          <w:lang w:val="hu-HU"/>
        </w:rPr>
        <w:lastRenderedPageBreak/>
        <w:t>Adatvédelmi tájékoztató</w:t>
      </w:r>
    </w:p>
    <w:p w:rsidR="00DF29EE" w:rsidRPr="00A86468" w:rsidRDefault="00DF29EE" w:rsidP="00DF29EE">
      <w:pPr>
        <w:keepNext/>
        <w:keepLines/>
        <w:spacing w:after="0" w:line="240" w:lineRule="auto"/>
        <w:jc w:val="center"/>
        <w:outlineLvl w:val="1"/>
        <w:rPr>
          <w:bCs/>
          <w:sz w:val="24"/>
          <w:szCs w:val="24"/>
          <w:lang w:val="hu-HU"/>
        </w:rPr>
      </w:pPr>
      <w:bookmarkStart w:id="1" w:name="_Toc514896775"/>
      <w:bookmarkStart w:id="2" w:name="_Toc522325085"/>
      <w:bookmarkStart w:id="3" w:name="_Toc525380408"/>
      <w:r w:rsidRPr="00A86468">
        <w:rPr>
          <w:rFonts w:eastAsia="Calibri"/>
          <w:iCs/>
          <w:sz w:val="24"/>
          <w:szCs w:val="24"/>
          <w:lang w:val="hu-HU"/>
        </w:rPr>
        <w:t>a „</w:t>
      </w:r>
      <w:r w:rsidR="00B3634F" w:rsidRPr="00A86468">
        <w:rPr>
          <w:rFonts w:eastAsia="Calibri"/>
          <w:iCs/>
          <w:sz w:val="24"/>
          <w:szCs w:val="24"/>
          <w:lang w:val="hu-HU"/>
        </w:rPr>
        <w:t>Foodejó</w:t>
      </w:r>
      <w:r w:rsidRPr="00A86468">
        <w:rPr>
          <w:rFonts w:eastAsia="Calibri"/>
          <w:iCs/>
          <w:sz w:val="24"/>
          <w:szCs w:val="24"/>
          <w:lang w:val="hu-HU"/>
        </w:rPr>
        <w:t>” n</w:t>
      </w:r>
      <w:r w:rsidRPr="00A86468">
        <w:rPr>
          <w:bCs/>
          <w:sz w:val="24"/>
          <w:szCs w:val="24"/>
          <w:lang w:val="hu-HU"/>
        </w:rPr>
        <w:t>yereményjáték szervezése</w:t>
      </w:r>
      <w:bookmarkEnd w:id="1"/>
      <w:bookmarkEnd w:id="2"/>
      <w:bookmarkEnd w:id="3"/>
      <w:r w:rsidRPr="00A86468">
        <w:rPr>
          <w:bCs/>
          <w:sz w:val="24"/>
          <w:szCs w:val="24"/>
          <w:lang w:val="hu-HU"/>
        </w:rPr>
        <w:t xml:space="preserve"> kapcsán</w:t>
      </w:r>
    </w:p>
    <w:p w:rsidR="00DF29EE" w:rsidRPr="00A86468" w:rsidRDefault="00DF29EE" w:rsidP="00DF29EE">
      <w:pPr>
        <w:spacing w:after="0" w:line="240" w:lineRule="auto"/>
        <w:rPr>
          <w:b/>
          <w:bCs/>
          <w:iCs/>
          <w:sz w:val="24"/>
          <w:szCs w:val="24"/>
          <w:lang w:val="hu-HU" w:eastAsia="hu-HU"/>
        </w:rPr>
      </w:pPr>
    </w:p>
    <w:p w:rsidR="00DF29EE" w:rsidRPr="00A86468" w:rsidRDefault="00B3634F" w:rsidP="00DF29EE">
      <w:pPr>
        <w:spacing w:after="0" w:line="240" w:lineRule="auto"/>
        <w:jc w:val="both"/>
        <w:rPr>
          <w:rFonts w:eastAsia="Calibri"/>
          <w:iCs/>
          <w:sz w:val="24"/>
          <w:szCs w:val="24"/>
          <w:lang w:val="hu-HU"/>
        </w:rPr>
      </w:pPr>
      <w:r w:rsidRPr="00A86468">
        <w:rPr>
          <w:color w:val="000000" w:themeColor="text1"/>
          <w:sz w:val="24"/>
          <w:szCs w:val="24"/>
          <w:lang w:val="hu-HU" w:eastAsia="hu-HU"/>
        </w:rPr>
        <w:t xml:space="preserve">Az </w:t>
      </w:r>
      <w:r w:rsidRPr="00A86468">
        <w:rPr>
          <w:rFonts w:cs="Arial"/>
          <w:color w:val="000000" w:themeColor="text1"/>
          <w:sz w:val="24"/>
          <w:szCs w:val="24"/>
          <w:lang w:val="hu-HU" w:eastAsia="hu-HU"/>
        </w:rPr>
        <w:t>Adatvédelmi Tanácsadó Kft.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 (székhely:</w:t>
      </w:r>
      <w:r w:rsidRPr="00A86468">
        <w:rPr>
          <w:rFonts w:cs="Arial"/>
          <w:color w:val="000000" w:themeColor="text1"/>
          <w:sz w:val="24"/>
          <w:szCs w:val="24"/>
          <w:lang w:val="hu-HU" w:eastAsia="hu-HU"/>
        </w:rPr>
        <w:t xml:space="preserve"> 2120 Dunakeszi, Eszterházy Pál u. 1. 1/10.,  cj: 13-09-197654, adószám: 26270007-2-13, telefonszám: 20/570-3773, </w:t>
      </w:r>
      <w:r w:rsidRPr="00A86468">
        <w:rPr>
          <w:color w:val="000000" w:themeColor="text1"/>
          <w:sz w:val="24"/>
          <w:szCs w:val="24"/>
          <w:lang w:val="hu-HU" w:eastAsia="hu-HU"/>
        </w:rPr>
        <w:t xml:space="preserve">e-mail: </w:t>
      </w:r>
      <w:r w:rsidRPr="00A86468">
        <w:rPr>
          <w:rFonts w:cs="Arial"/>
          <w:color w:val="000000" w:themeColor="text1"/>
          <w:sz w:val="24"/>
          <w:szCs w:val="24"/>
          <w:lang w:val="hu-HU" w:eastAsia="hu-HU"/>
        </w:rPr>
        <w:t>info@adatvedelmiauditor.hu</w:t>
      </w:r>
      <w:r w:rsidR="00DF29EE" w:rsidRPr="00A86468">
        <w:rPr>
          <w:rFonts w:eastAsia="Calibri"/>
          <w:iCs/>
          <w:sz w:val="24"/>
          <w:szCs w:val="24"/>
          <w:lang w:val="hu-HU"/>
        </w:rPr>
        <w:t>, mint adatkezelő fontosnak tartja minden érintett természetes személy (továbbiakban: érintettek) adatkezeléshez kapcsolódó jogának tiszteletben tartását és érvényre juttatását, ezért ezúton tájékoztatja az érintetteket, hogy tiszteletben tartja az érintettek személyhez fűződő jogait, és adatkezelése során a magyar hatályos jog anyagi és eljárásjogi szabályai, a mindenkor hatályos adatvédelmi tájékoztatója, szabályzata értelmében jár el.</w:t>
      </w:r>
    </w:p>
    <w:p w:rsidR="00DF29EE" w:rsidRPr="00A86468" w:rsidRDefault="00DF29EE" w:rsidP="00DF29EE">
      <w:pPr>
        <w:spacing w:after="0" w:line="240" w:lineRule="auto"/>
        <w:jc w:val="both"/>
        <w:rPr>
          <w:rFonts w:eastAsia="Calibri"/>
          <w:iCs/>
          <w:sz w:val="24"/>
          <w:szCs w:val="24"/>
          <w:lang w:val="hu-HU"/>
        </w:rPr>
      </w:pPr>
    </w:p>
    <w:tbl>
      <w:tblPr>
        <w:tblStyle w:val="Rcsostblzat1"/>
        <w:tblW w:w="9626" w:type="dxa"/>
        <w:tblLayout w:type="fixed"/>
        <w:tblLook w:val="04A0"/>
      </w:tblPr>
      <w:tblGrid>
        <w:gridCol w:w="1307"/>
        <w:gridCol w:w="1266"/>
        <w:gridCol w:w="1478"/>
        <w:gridCol w:w="1446"/>
        <w:gridCol w:w="1485"/>
        <w:gridCol w:w="1348"/>
        <w:gridCol w:w="1296"/>
      </w:tblGrid>
      <w:tr w:rsidR="00DF29EE" w:rsidRPr="00A86468" w:rsidTr="00AE3306">
        <w:tc>
          <w:tcPr>
            <w:tcW w:w="1307" w:type="dxa"/>
          </w:tcPr>
          <w:p w:rsidR="00DF29EE" w:rsidRPr="00A86468" w:rsidRDefault="00DF29EE" w:rsidP="00AE330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A86468">
              <w:rPr>
                <w:rFonts w:eastAsia="Calibri"/>
                <w:sz w:val="16"/>
                <w:szCs w:val="16"/>
              </w:rPr>
              <w:t>Cél</w:t>
            </w:r>
          </w:p>
        </w:tc>
        <w:tc>
          <w:tcPr>
            <w:tcW w:w="1266" w:type="dxa"/>
          </w:tcPr>
          <w:p w:rsidR="00DF29EE" w:rsidRPr="00A86468" w:rsidRDefault="00DF29EE" w:rsidP="00AE330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A86468">
              <w:rPr>
                <w:rFonts w:eastAsia="Calibri"/>
                <w:sz w:val="16"/>
                <w:szCs w:val="16"/>
              </w:rPr>
              <w:t>Jogalap</w:t>
            </w:r>
          </w:p>
        </w:tc>
        <w:tc>
          <w:tcPr>
            <w:tcW w:w="1478" w:type="dxa"/>
          </w:tcPr>
          <w:p w:rsidR="00DF29EE" w:rsidRPr="00A86468" w:rsidRDefault="00DF29EE" w:rsidP="00AE330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A86468">
              <w:rPr>
                <w:rFonts w:eastAsia="Calibri"/>
                <w:sz w:val="16"/>
                <w:szCs w:val="16"/>
              </w:rPr>
              <w:t>Érintettek</w:t>
            </w:r>
          </w:p>
        </w:tc>
        <w:tc>
          <w:tcPr>
            <w:tcW w:w="1446" w:type="dxa"/>
          </w:tcPr>
          <w:p w:rsidR="00DF29EE" w:rsidRPr="00A86468" w:rsidRDefault="00DF29EE" w:rsidP="00AE330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A86468">
              <w:rPr>
                <w:rFonts w:eastAsia="Calibri"/>
                <w:sz w:val="16"/>
                <w:szCs w:val="16"/>
              </w:rPr>
              <w:t>Adatkategória</w:t>
            </w:r>
          </w:p>
        </w:tc>
        <w:tc>
          <w:tcPr>
            <w:tcW w:w="1485" w:type="dxa"/>
          </w:tcPr>
          <w:p w:rsidR="00DF29EE" w:rsidRPr="00A86468" w:rsidRDefault="00DF29EE" w:rsidP="00AE330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A86468">
              <w:rPr>
                <w:rFonts w:eastAsia="Calibri"/>
                <w:sz w:val="16"/>
                <w:szCs w:val="16"/>
              </w:rPr>
              <w:t>Időtartam</w:t>
            </w:r>
          </w:p>
        </w:tc>
        <w:tc>
          <w:tcPr>
            <w:tcW w:w="1348" w:type="dxa"/>
          </w:tcPr>
          <w:p w:rsidR="00DF29EE" w:rsidRPr="00A86468" w:rsidRDefault="00DF29EE" w:rsidP="00AE330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A86468">
              <w:rPr>
                <w:rFonts w:eastAsia="Calibri"/>
                <w:sz w:val="16"/>
                <w:szCs w:val="16"/>
              </w:rPr>
              <w:t>Mód</w:t>
            </w:r>
          </w:p>
        </w:tc>
        <w:tc>
          <w:tcPr>
            <w:tcW w:w="1296" w:type="dxa"/>
          </w:tcPr>
          <w:p w:rsidR="00DF29EE" w:rsidRPr="00A86468" w:rsidRDefault="00DF29EE" w:rsidP="00AE330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A86468">
              <w:rPr>
                <w:rFonts w:eastAsia="Calibri"/>
                <w:sz w:val="16"/>
                <w:szCs w:val="16"/>
              </w:rPr>
              <w:t>Forrás</w:t>
            </w:r>
          </w:p>
        </w:tc>
      </w:tr>
      <w:tr w:rsidR="00DF29EE" w:rsidRPr="00A86468" w:rsidTr="00AE3306">
        <w:tc>
          <w:tcPr>
            <w:tcW w:w="1307" w:type="dxa"/>
          </w:tcPr>
          <w:p w:rsidR="00DF29EE" w:rsidRPr="00A86468" w:rsidRDefault="00A86468" w:rsidP="00AE330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A86468">
              <w:rPr>
                <w:rFonts w:eastAsia="Calibri"/>
                <w:sz w:val="16"/>
                <w:szCs w:val="16"/>
              </w:rPr>
              <w:t>a nyereményjátékban résztvevő érintettek sorsoláshoz szükséges adatnak rendelkezésre bocsátása a sorsolás lebonyolításához, valamint a nyertesekkel való kapcsolatfelvétel</w:t>
            </w:r>
          </w:p>
        </w:tc>
        <w:tc>
          <w:tcPr>
            <w:tcW w:w="1266" w:type="dxa"/>
          </w:tcPr>
          <w:p w:rsidR="00DF29EE" w:rsidRPr="00A86468" w:rsidRDefault="00DF29EE" w:rsidP="00AE330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A86468">
              <w:rPr>
                <w:rFonts w:eastAsia="Calibri"/>
                <w:sz w:val="16"/>
                <w:szCs w:val="16"/>
              </w:rPr>
              <w:t>önkéntes hozzájárulás</w:t>
            </w:r>
          </w:p>
        </w:tc>
        <w:tc>
          <w:tcPr>
            <w:tcW w:w="1478" w:type="dxa"/>
          </w:tcPr>
          <w:p w:rsidR="00DF29EE" w:rsidRPr="00A86468" w:rsidRDefault="00DF29EE" w:rsidP="00AE330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A86468">
              <w:rPr>
                <w:rFonts w:eastAsia="Calibri"/>
                <w:sz w:val="16"/>
                <w:szCs w:val="16"/>
              </w:rPr>
              <w:t>Minden természetes személy, aki a nyereményjátékban adatainak megadásával részt vesz</w:t>
            </w:r>
          </w:p>
        </w:tc>
        <w:tc>
          <w:tcPr>
            <w:tcW w:w="1446" w:type="dxa"/>
          </w:tcPr>
          <w:p w:rsidR="00DF29EE" w:rsidRPr="00A86468" w:rsidRDefault="00DF29EE" w:rsidP="00AE330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A86468">
              <w:rPr>
                <w:rFonts w:eastAsia="Calibri"/>
                <w:sz w:val="16"/>
                <w:szCs w:val="16"/>
              </w:rPr>
              <w:t>lásd alább</w:t>
            </w:r>
          </w:p>
        </w:tc>
        <w:tc>
          <w:tcPr>
            <w:tcW w:w="1485" w:type="dxa"/>
          </w:tcPr>
          <w:p w:rsidR="00DF29EE" w:rsidRPr="00A86468" w:rsidRDefault="00DF29EE" w:rsidP="00AE330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A86468">
              <w:rPr>
                <w:rFonts w:eastAsia="Calibri"/>
                <w:sz w:val="16"/>
                <w:szCs w:val="16"/>
              </w:rPr>
              <w:t>lásd alább</w:t>
            </w:r>
          </w:p>
        </w:tc>
        <w:tc>
          <w:tcPr>
            <w:tcW w:w="1348" w:type="dxa"/>
          </w:tcPr>
          <w:p w:rsidR="00DF29EE" w:rsidRPr="00A86468" w:rsidRDefault="00DF29EE" w:rsidP="00A864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/>
                <w:sz w:val="16"/>
                <w:szCs w:val="16"/>
                <w:lang w:val="en-US"/>
              </w:rPr>
            </w:pPr>
            <w:r w:rsidRPr="00A86468">
              <w:rPr>
                <w:rFonts w:eastAsia="Calibri"/>
                <w:sz w:val="16"/>
                <w:szCs w:val="16"/>
                <w:lang w:val="en-US"/>
              </w:rPr>
              <w:t xml:space="preserve">jelentkezés elektronikusan, </w:t>
            </w:r>
            <w:r w:rsidR="004F657B" w:rsidRPr="00A86468">
              <w:rPr>
                <w:rFonts w:eastAsia="Calibri"/>
                <w:sz w:val="16"/>
                <w:szCs w:val="16"/>
                <w:lang w:val="en-US"/>
              </w:rPr>
              <w:t>manuálisan</w:t>
            </w:r>
          </w:p>
          <w:p w:rsidR="00DF29EE" w:rsidRPr="00A86468" w:rsidRDefault="00DF29EE" w:rsidP="00A864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/>
                <w:sz w:val="16"/>
                <w:szCs w:val="16"/>
                <w:lang w:val="en-US"/>
              </w:rPr>
            </w:pPr>
            <w:r w:rsidRPr="00A86468">
              <w:rPr>
                <w:rFonts w:eastAsia="Calibri"/>
                <w:sz w:val="16"/>
                <w:szCs w:val="16"/>
                <w:lang w:val="en-US"/>
              </w:rPr>
              <w:t>sorsolás/eredményhirdetés elektronikusan, véletlengenerátor segítségével,</w:t>
            </w:r>
          </w:p>
          <w:p w:rsidR="00DF29EE" w:rsidRPr="00A86468" w:rsidRDefault="00DF29EE" w:rsidP="00A864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A86468">
              <w:rPr>
                <w:rFonts w:eastAsia="Calibri"/>
                <w:sz w:val="16"/>
                <w:szCs w:val="16"/>
                <w:lang w:val="en-US"/>
              </w:rPr>
              <w:t xml:space="preserve">kiértesítés </w:t>
            </w:r>
            <w:r w:rsidR="004F657B" w:rsidRPr="00A86468">
              <w:rPr>
                <w:rFonts w:eastAsia="Calibri"/>
                <w:sz w:val="16"/>
                <w:szCs w:val="16"/>
                <w:lang w:val="en-US"/>
              </w:rPr>
              <w:t xml:space="preserve">elektronikusan, </w:t>
            </w:r>
            <w:r w:rsidRPr="00A86468">
              <w:rPr>
                <w:rFonts w:eastAsia="Calibri"/>
                <w:sz w:val="16"/>
                <w:szCs w:val="16"/>
                <w:lang w:val="en-US"/>
              </w:rPr>
              <w:t>manuálisan</w:t>
            </w:r>
          </w:p>
        </w:tc>
        <w:tc>
          <w:tcPr>
            <w:tcW w:w="1296" w:type="dxa"/>
          </w:tcPr>
          <w:p w:rsidR="00DF29EE" w:rsidRPr="00A86468" w:rsidRDefault="00DF29EE" w:rsidP="00AE330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A86468">
              <w:rPr>
                <w:rFonts w:eastAsia="Calibri"/>
                <w:sz w:val="16"/>
                <w:szCs w:val="16"/>
              </w:rPr>
              <w:t>érintettek</w:t>
            </w:r>
          </w:p>
        </w:tc>
      </w:tr>
    </w:tbl>
    <w:p w:rsidR="00DF29EE" w:rsidRPr="00A86468" w:rsidRDefault="00DF29EE" w:rsidP="00DF29EE">
      <w:pPr>
        <w:spacing w:after="0" w:line="240" w:lineRule="auto"/>
        <w:jc w:val="both"/>
        <w:rPr>
          <w:rFonts w:eastAsia="Calibri"/>
          <w:iCs/>
          <w:sz w:val="24"/>
          <w:szCs w:val="24"/>
          <w:lang w:val="hu-HU"/>
        </w:rPr>
      </w:pPr>
    </w:p>
    <w:p w:rsidR="00DF29EE" w:rsidRPr="00A86468" w:rsidRDefault="00DF29EE" w:rsidP="00DF29EE">
      <w:pPr>
        <w:pStyle w:val="nyeremeny"/>
        <w:rPr>
          <w:rFonts w:cs="Times New Roman"/>
        </w:rPr>
      </w:pPr>
      <w:r w:rsidRPr="00A86468">
        <w:rPr>
          <w:rFonts w:cs="Times New Roman"/>
        </w:rPr>
        <w:t xml:space="preserve">Adatkezelő lehetővé teszi az érintettek számára, hogy a következőkben részletezett adataik megadásával nyereményjátékban vegyenek részt a nyereményjátékra vonatkozó szabályok alapján. Az aktuális nyereményjáték(ok) és a vonatkozó játékszabály(ok), feltételek a Nyereményszabályzatban elérhetőek. 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66"/>
        <w:rPr>
          <w:rFonts w:cs="Times New Roman"/>
        </w:rPr>
      </w:pPr>
    </w:p>
    <w:p w:rsidR="00DF29EE" w:rsidRPr="00A86468" w:rsidRDefault="00DF29EE" w:rsidP="00DF29EE">
      <w:pPr>
        <w:spacing w:after="0" w:line="240" w:lineRule="auto"/>
        <w:jc w:val="both"/>
        <w:rPr>
          <w:b/>
          <w:sz w:val="24"/>
          <w:szCs w:val="24"/>
          <w:lang w:val="hu-HU" w:eastAsia="hu-HU"/>
        </w:rPr>
      </w:pPr>
      <w:r w:rsidRPr="00A86468">
        <w:rPr>
          <w:b/>
          <w:sz w:val="24"/>
          <w:szCs w:val="24"/>
          <w:lang w:val="hu-HU" w:eastAsia="hu-HU"/>
        </w:rPr>
        <w:t>Mi az adatkezelés jogalapja?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66"/>
        <w:rPr>
          <w:rFonts w:cs="Times New Roman"/>
        </w:rPr>
      </w:pPr>
    </w:p>
    <w:p w:rsidR="00DF29EE" w:rsidRPr="00A86468" w:rsidRDefault="00DF29EE" w:rsidP="00DF29EE">
      <w:pPr>
        <w:pStyle w:val="nyeremeny"/>
        <w:rPr>
          <w:rFonts w:cs="Times New Roman"/>
        </w:rPr>
      </w:pPr>
      <w:r w:rsidRPr="00A86468">
        <w:rPr>
          <w:rFonts w:cs="Times New Roman"/>
        </w:rPr>
        <w:t>A nyereményjátékban történő részvétel önkéntes</w:t>
      </w:r>
      <w:r w:rsidRPr="00A86468">
        <w:rPr>
          <w:rFonts w:eastAsiaTheme="minorHAnsi" w:cs="Times New Roman"/>
        </w:rPr>
        <w:t xml:space="preserve"> </w:t>
      </w:r>
      <w:r w:rsidRPr="00A86468">
        <w:rPr>
          <w:rFonts w:cs="Times New Roman"/>
        </w:rPr>
        <w:t>hozzájáruláson alapul (GDPR 6. cikk 1. a.).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66"/>
        <w:rPr>
          <w:rFonts w:cs="Times New Roman"/>
        </w:rPr>
      </w:pPr>
    </w:p>
    <w:p w:rsidR="00DF29EE" w:rsidRPr="00A86468" w:rsidRDefault="00DF29EE" w:rsidP="00DF29EE">
      <w:pPr>
        <w:spacing w:after="0" w:line="240" w:lineRule="auto"/>
        <w:ind w:left="360" w:hanging="360"/>
        <w:contextualSpacing/>
        <w:jc w:val="both"/>
        <w:rPr>
          <w:b/>
          <w:sz w:val="24"/>
          <w:szCs w:val="24"/>
          <w:lang w:val="hu-HU" w:eastAsia="hu-HU"/>
        </w:rPr>
      </w:pPr>
      <w:r w:rsidRPr="00A86468">
        <w:rPr>
          <w:b/>
          <w:sz w:val="24"/>
          <w:szCs w:val="24"/>
          <w:lang w:val="hu-HU" w:eastAsia="hu-HU"/>
        </w:rPr>
        <w:t>Kik az érintettek?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66"/>
        <w:rPr>
          <w:rFonts w:cs="Times New Roman"/>
        </w:rPr>
      </w:pPr>
    </w:p>
    <w:p w:rsidR="00DF29EE" w:rsidRPr="00A86468" w:rsidRDefault="00DF29EE" w:rsidP="00DF29EE">
      <w:pPr>
        <w:pStyle w:val="nyeremeny"/>
        <w:rPr>
          <w:rFonts w:cs="Times New Roman"/>
        </w:rPr>
      </w:pPr>
      <w:r w:rsidRPr="00A86468">
        <w:rPr>
          <w:rFonts w:cs="Times New Roman"/>
        </w:rPr>
        <w:lastRenderedPageBreak/>
        <w:t>Az érintettek köre: Minden természetes személy, aki a nyereményjátékban adatainak megadásával részt vesz (játékosok).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66"/>
        <w:rPr>
          <w:rFonts w:cs="Times New Roman"/>
        </w:rPr>
      </w:pPr>
    </w:p>
    <w:p w:rsidR="00DF29EE" w:rsidRPr="00A86468" w:rsidRDefault="00DF29EE" w:rsidP="00DF29EE">
      <w:pPr>
        <w:spacing w:after="0" w:line="240" w:lineRule="auto"/>
        <w:ind w:left="360" w:hanging="360"/>
        <w:contextualSpacing/>
        <w:jc w:val="both"/>
        <w:rPr>
          <w:b/>
          <w:sz w:val="24"/>
          <w:szCs w:val="24"/>
          <w:lang w:val="hu-HU" w:eastAsia="hu-HU"/>
        </w:rPr>
      </w:pPr>
      <w:r w:rsidRPr="00A86468">
        <w:rPr>
          <w:b/>
          <w:sz w:val="24"/>
          <w:szCs w:val="24"/>
          <w:lang w:val="hu-HU" w:eastAsia="hu-HU"/>
        </w:rPr>
        <w:t>Melyek az adatkezelés során kezelt adatok körei és céljai?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66"/>
        <w:rPr>
          <w:rFonts w:cs="Times New Roman"/>
        </w:rPr>
      </w:pPr>
    </w:p>
    <w:p w:rsidR="00DF29EE" w:rsidRPr="00A86468" w:rsidRDefault="00DF29EE" w:rsidP="00DF29EE">
      <w:pPr>
        <w:pStyle w:val="nyeremeny"/>
        <w:rPr>
          <w:rFonts w:cs="Times New Roman"/>
        </w:rPr>
      </w:pPr>
      <w:r w:rsidRPr="00A86468">
        <w:rPr>
          <w:rFonts w:cs="Times New Roman"/>
        </w:rPr>
        <w:t xml:space="preserve">A kezelt adatok köre és céljai </w:t>
      </w:r>
    </w:p>
    <w:p w:rsidR="00DF29EE" w:rsidRPr="00A86468" w:rsidRDefault="00DF29EE" w:rsidP="00DF29EE">
      <w:pPr>
        <w:pStyle w:val="nyeremeny"/>
        <w:numPr>
          <w:ilvl w:val="1"/>
          <w:numId w:val="9"/>
        </w:numPr>
        <w:rPr>
          <w:rFonts w:cs="Times New Roman"/>
        </w:rPr>
      </w:pPr>
      <w:r w:rsidRPr="00A86468">
        <w:rPr>
          <w:rFonts w:cs="Times New Roman"/>
        </w:rPr>
        <w:t xml:space="preserve">a nyereményjátékra történő jelentkezés, és így sorsolás  kapcsán </w:t>
      </w:r>
      <w:r w:rsidR="00B3634F" w:rsidRPr="00A86468">
        <w:rPr>
          <w:rFonts w:cs="Times New Roman"/>
        </w:rPr>
        <w:t xml:space="preserve">az érintettek közösségi oldalon publikussá tett nevei </w:t>
      </w:r>
    </w:p>
    <w:p w:rsidR="00DF29EE" w:rsidRPr="00A86468" w:rsidRDefault="00DF29EE" w:rsidP="00DF29EE">
      <w:pPr>
        <w:spacing w:after="0" w:line="240" w:lineRule="auto"/>
        <w:ind w:left="2832" w:hanging="1686"/>
        <w:jc w:val="both"/>
        <w:rPr>
          <w:sz w:val="24"/>
          <w:szCs w:val="24"/>
          <w:lang w:val="hu-HU" w:eastAsia="hu-HU"/>
        </w:rPr>
      </w:pPr>
    </w:p>
    <w:p w:rsidR="00DF29EE" w:rsidRPr="00A86468" w:rsidRDefault="00DF29EE" w:rsidP="00DF29EE">
      <w:pPr>
        <w:pStyle w:val="nyeremeny"/>
        <w:numPr>
          <w:ilvl w:val="1"/>
          <w:numId w:val="9"/>
        </w:numPr>
        <w:rPr>
          <w:rFonts w:cs="Times New Roman"/>
        </w:rPr>
      </w:pPr>
      <w:r w:rsidRPr="00A86468">
        <w:rPr>
          <w:rFonts w:cs="Times New Roman"/>
        </w:rPr>
        <w:t>a nyertes kiértesítéséhez szükséges adatok:</w:t>
      </w:r>
    </w:p>
    <w:p w:rsidR="00DF29EE" w:rsidRPr="00A86468" w:rsidRDefault="00DF29EE" w:rsidP="00DF29EE">
      <w:pPr>
        <w:spacing w:after="0" w:line="240" w:lineRule="auto"/>
        <w:ind w:left="2832" w:hanging="1686"/>
        <w:jc w:val="both"/>
        <w:rPr>
          <w:sz w:val="24"/>
          <w:szCs w:val="24"/>
          <w:lang w:val="hu-HU" w:eastAsia="hu-HU"/>
        </w:rPr>
      </w:pPr>
      <w:r w:rsidRPr="00A86468">
        <w:rPr>
          <w:sz w:val="24"/>
          <w:szCs w:val="24"/>
          <w:lang w:val="hu-HU" w:eastAsia="hu-HU"/>
        </w:rPr>
        <w:t>nyertes neve</w:t>
      </w:r>
      <w:r w:rsidRPr="00A86468">
        <w:rPr>
          <w:sz w:val="24"/>
          <w:szCs w:val="24"/>
          <w:lang w:val="hu-HU" w:eastAsia="hu-HU"/>
        </w:rPr>
        <w:tab/>
      </w:r>
      <w:r w:rsidRPr="00A86468">
        <w:rPr>
          <w:sz w:val="24"/>
          <w:szCs w:val="24"/>
          <w:lang w:val="hu-HU" w:eastAsia="hu-HU"/>
        </w:rPr>
        <w:tab/>
      </w:r>
      <w:r w:rsidR="00B3634F" w:rsidRPr="00A86468">
        <w:rPr>
          <w:sz w:val="24"/>
          <w:szCs w:val="24"/>
          <w:lang w:val="hu-HU" w:eastAsia="hu-HU"/>
        </w:rPr>
        <w:tab/>
      </w:r>
      <w:r w:rsidR="00B3634F" w:rsidRPr="00A86468">
        <w:rPr>
          <w:sz w:val="24"/>
          <w:szCs w:val="24"/>
          <w:lang w:val="hu-HU" w:eastAsia="hu-HU"/>
        </w:rPr>
        <w:tab/>
      </w:r>
      <w:r w:rsidR="00A86468">
        <w:rPr>
          <w:sz w:val="24"/>
          <w:szCs w:val="24"/>
          <w:lang w:val="hu-HU" w:eastAsia="hu-HU"/>
        </w:rPr>
        <w:tab/>
      </w:r>
      <w:r w:rsidRPr="00A86468">
        <w:rPr>
          <w:sz w:val="24"/>
          <w:szCs w:val="24"/>
          <w:lang w:val="hu-HU" w:eastAsia="hu-HU"/>
        </w:rPr>
        <w:t>azonosítás</w:t>
      </w:r>
    </w:p>
    <w:p w:rsidR="00B3634F" w:rsidRPr="00A86468" w:rsidRDefault="00B3634F" w:rsidP="00DF29EE">
      <w:pPr>
        <w:spacing w:after="0" w:line="240" w:lineRule="auto"/>
        <w:ind w:left="2832" w:hanging="1686"/>
        <w:jc w:val="both"/>
        <w:rPr>
          <w:sz w:val="24"/>
          <w:szCs w:val="24"/>
          <w:lang w:val="hu-HU" w:eastAsia="hu-HU"/>
        </w:rPr>
      </w:pPr>
      <w:r w:rsidRPr="00A86468">
        <w:rPr>
          <w:sz w:val="24"/>
          <w:szCs w:val="24"/>
          <w:lang w:val="hu-HU" w:eastAsia="hu-HU"/>
        </w:rPr>
        <w:t xml:space="preserve">nyertes közösségi oldalon </w:t>
      </w:r>
    </w:p>
    <w:p w:rsidR="00A86468" w:rsidRDefault="00B3634F" w:rsidP="00A86468">
      <w:pPr>
        <w:spacing w:after="0" w:line="240" w:lineRule="auto"/>
        <w:ind w:left="4320" w:hanging="3174"/>
        <w:jc w:val="both"/>
        <w:rPr>
          <w:sz w:val="24"/>
          <w:szCs w:val="24"/>
          <w:lang w:val="hu-HU" w:eastAsia="hu-HU"/>
        </w:rPr>
      </w:pPr>
      <w:r w:rsidRPr="00A86468">
        <w:rPr>
          <w:sz w:val="24"/>
          <w:szCs w:val="24"/>
          <w:lang w:val="hu-HU" w:eastAsia="hu-HU"/>
        </w:rPr>
        <w:t>található profilja</w:t>
      </w:r>
      <w:r w:rsidRPr="00A86468">
        <w:rPr>
          <w:sz w:val="24"/>
          <w:szCs w:val="24"/>
          <w:lang w:val="hu-HU" w:eastAsia="hu-HU"/>
        </w:rPr>
        <w:tab/>
      </w:r>
      <w:r w:rsidR="00A86468">
        <w:rPr>
          <w:sz w:val="24"/>
          <w:szCs w:val="24"/>
          <w:lang w:val="hu-HU" w:eastAsia="hu-HU"/>
        </w:rPr>
        <w:tab/>
      </w:r>
      <w:r w:rsidRPr="00A86468">
        <w:rPr>
          <w:sz w:val="24"/>
          <w:szCs w:val="24"/>
          <w:lang w:val="hu-HU" w:eastAsia="hu-HU"/>
        </w:rPr>
        <w:t>kapcsolatfelvétel/kiértesítés</w:t>
      </w:r>
    </w:p>
    <w:p w:rsidR="00DF29EE" w:rsidRPr="00A86468" w:rsidRDefault="00A86468" w:rsidP="00A86468">
      <w:pPr>
        <w:spacing w:after="0" w:line="240" w:lineRule="auto"/>
        <w:ind w:left="4320" w:firstLine="720"/>
        <w:jc w:val="both"/>
        <w:rPr>
          <w:sz w:val="24"/>
          <w:szCs w:val="24"/>
          <w:lang w:val="hu-HU" w:eastAsia="hu-HU"/>
        </w:rPr>
      </w:pPr>
      <w:r>
        <w:rPr>
          <w:sz w:val="24"/>
          <w:szCs w:val="24"/>
          <w:lang w:val="hu-HU" w:eastAsia="hu-HU"/>
        </w:rPr>
        <w:t>(</w:t>
      </w:r>
      <w:r w:rsidR="00B3634F" w:rsidRPr="00A86468">
        <w:rPr>
          <w:sz w:val="24"/>
          <w:szCs w:val="24"/>
          <w:lang w:val="hu-HU" w:eastAsia="hu-HU"/>
        </w:rPr>
        <w:t>üzenetküldés)</w:t>
      </w:r>
      <w:r w:rsidR="00B3634F" w:rsidRPr="00A86468">
        <w:rPr>
          <w:sz w:val="24"/>
          <w:szCs w:val="24"/>
          <w:lang w:val="hu-HU" w:eastAsia="hu-HU"/>
        </w:rPr>
        <w:tab/>
      </w:r>
      <w:r w:rsidR="00B3634F" w:rsidRPr="00A86468">
        <w:rPr>
          <w:sz w:val="24"/>
          <w:szCs w:val="24"/>
          <w:lang w:val="hu-HU" w:eastAsia="hu-HU"/>
        </w:rPr>
        <w:tab/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1146"/>
        <w:rPr>
          <w:rFonts w:cs="Times New Roman"/>
        </w:rPr>
      </w:pPr>
    </w:p>
    <w:p w:rsidR="00B3634F" w:rsidRPr="00A86468" w:rsidRDefault="00B3634F" w:rsidP="00DF29EE">
      <w:pPr>
        <w:pStyle w:val="nyeremeny"/>
        <w:numPr>
          <w:ilvl w:val="1"/>
          <w:numId w:val="9"/>
        </w:numPr>
        <w:rPr>
          <w:rFonts w:cs="Times New Roman"/>
        </w:rPr>
      </w:pPr>
      <w:r w:rsidRPr="00A86468">
        <w:rPr>
          <w:rFonts w:cs="Times New Roman"/>
        </w:rPr>
        <w:t>voucher megküldéséhez szükséges adatok:</w:t>
      </w:r>
    </w:p>
    <w:p w:rsidR="00B3634F" w:rsidRPr="00A86468" w:rsidRDefault="00B3634F" w:rsidP="00B3634F">
      <w:pPr>
        <w:spacing w:after="0" w:line="240" w:lineRule="auto"/>
        <w:ind w:left="2832" w:hanging="1686"/>
        <w:jc w:val="both"/>
        <w:rPr>
          <w:sz w:val="24"/>
          <w:szCs w:val="24"/>
          <w:lang w:val="hu-HU" w:eastAsia="hu-HU"/>
        </w:rPr>
      </w:pPr>
      <w:r w:rsidRPr="00A86468">
        <w:rPr>
          <w:sz w:val="24"/>
          <w:szCs w:val="24"/>
          <w:lang w:val="hu-HU" w:eastAsia="hu-HU"/>
        </w:rPr>
        <w:t>nyertes neve</w:t>
      </w:r>
      <w:r w:rsidRPr="00A86468">
        <w:rPr>
          <w:sz w:val="24"/>
          <w:szCs w:val="24"/>
          <w:lang w:val="hu-HU" w:eastAsia="hu-HU"/>
        </w:rPr>
        <w:tab/>
      </w:r>
      <w:r w:rsidRPr="00A86468">
        <w:rPr>
          <w:sz w:val="24"/>
          <w:szCs w:val="24"/>
          <w:lang w:val="hu-HU" w:eastAsia="hu-HU"/>
        </w:rPr>
        <w:tab/>
      </w:r>
      <w:r w:rsidRPr="00A86468">
        <w:rPr>
          <w:sz w:val="24"/>
          <w:szCs w:val="24"/>
          <w:lang w:val="hu-HU" w:eastAsia="hu-HU"/>
        </w:rPr>
        <w:tab/>
      </w:r>
      <w:r w:rsidRPr="00A86468">
        <w:rPr>
          <w:sz w:val="24"/>
          <w:szCs w:val="24"/>
          <w:lang w:val="hu-HU" w:eastAsia="hu-HU"/>
        </w:rPr>
        <w:tab/>
      </w:r>
      <w:r w:rsidR="00A86468">
        <w:rPr>
          <w:sz w:val="24"/>
          <w:szCs w:val="24"/>
          <w:lang w:val="hu-HU" w:eastAsia="hu-HU"/>
        </w:rPr>
        <w:tab/>
      </w:r>
      <w:r w:rsidRPr="00A86468">
        <w:rPr>
          <w:sz w:val="24"/>
          <w:szCs w:val="24"/>
          <w:lang w:val="hu-HU" w:eastAsia="hu-HU"/>
        </w:rPr>
        <w:t>azonosítás</w:t>
      </w:r>
    </w:p>
    <w:p w:rsidR="00B3634F" w:rsidRPr="00A86468" w:rsidRDefault="00B3634F" w:rsidP="00B3634F">
      <w:pPr>
        <w:spacing w:after="0" w:line="240" w:lineRule="auto"/>
        <w:ind w:left="2832" w:hanging="1686"/>
        <w:jc w:val="both"/>
        <w:rPr>
          <w:sz w:val="24"/>
          <w:szCs w:val="24"/>
          <w:lang w:val="hu-HU" w:eastAsia="hu-HU"/>
        </w:rPr>
      </w:pPr>
      <w:r w:rsidRPr="00A86468">
        <w:rPr>
          <w:sz w:val="24"/>
          <w:szCs w:val="24"/>
          <w:lang w:val="hu-HU" w:eastAsia="hu-HU"/>
        </w:rPr>
        <w:t xml:space="preserve">nyertes közösségi oldalon </w:t>
      </w:r>
    </w:p>
    <w:p w:rsidR="00B3634F" w:rsidRPr="00A86468" w:rsidRDefault="00B3634F" w:rsidP="00B3634F">
      <w:pPr>
        <w:spacing w:after="0" w:line="240" w:lineRule="auto"/>
        <w:ind w:left="2832" w:hanging="1686"/>
        <w:jc w:val="both"/>
        <w:rPr>
          <w:sz w:val="24"/>
          <w:szCs w:val="24"/>
          <w:lang w:val="hu-HU" w:eastAsia="hu-HU"/>
        </w:rPr>
      </w:pPr>
      <w:r w:rsidRPr="00A86468">
        <w:rPr>
          <w:sz w:val="24"/>
          <w:szCs w:val="24"/>
          <w:lang w:val="hu-HU" w:eastAsia="hu-HU"/>
        </w:rPr>
        <w:t>található profilja</w:t>
      </w:r>
      <w:r w:rsidRPr="00A86468">
        <w:rPr>
          <w:sz w:val="24"/>
          <w:szCs w:val="24"/>
          <w:lang w:val="hu-HU" w:eastAsia="hu-HU"/>
        </w:rPr>
        <w:tab/>
      </w:r>
      <w:r w:rsidRPr="00A86468">
        <w:rPr>
          <w:sz w:val="24"/>
          <w:szCs w:val="24"/>
          <w:lang w:val="hu-HU" w:eastAsia="hu-HU"/>
        </w:rPr>
        <w:tab/>
      </w:r>
      <w:r w:rsidRPr="00A86468">
        <w:rPr>
          <w:sz w:val="24"/>
          <w:szCs w:val="24"/>
          <w:lang w:val="hu-HU" w:eastAsia="hu-HU"/>
        </w:rPr>
        <w:tab/>
        <w:t>üzenetküldés</w:t>
      </w:r>
    </w:p>
    <w:p w:rsidR="00B3634F" w:rsidRPr="00A86468" w:rsidRDefault="00B3634F" w:rsidP="00B3634F">
      <w:pPr>
        <w:pStyle w:val="nyeremeny"/>
        <w:numPr>
          <w:ilvl w:val="0"/>
          <w:numId w:val="0"/>
        </w:numPr>
        <w:ind w:left="426" w:hanging="360"/>
      </w:pPr>
    </w:p>
    <w:p w:rsidR="00DF29EE" w:rsidRPr="00A86468" w:rsidRDefault="00DF29EE" w:rsidP="00DF29EE">
      <w:pPr>
        <w:pStyle w:val="nyeremeny"/>
        <w:numPr>
          <w:ilvl w:val="1"/>
          <w:numId w:val="9"/>
        </w:numPr>
        <w:rPr>
          <w:rFonts w:cs="Times New Roman"/>
        </w:rPr>
      </w:pPr>
      <w:r w:rsidRPr="00A86468">
        <w:rPr>
          <w:rFonts w:cs="Times New Roman"/>
        </w:rPr>
        <w:t xml:space="preserve">a nyeremény </w:t>
      </w:r>
      <w:r w:rsidR="00B3634F" w:rsidRPr="00A86468">
        <w:rPr>
          <w:rFonts w:cs="Times New Roman"/>
        </w:rPr>
        <w:t xml:space="preserve">átvétele </w:t>
      </w:r>
      <w:r w:rsidRPr="00A86468">
        <w:rPr>
          <w:rFonts w:cs="Times New Roman"/>
        </w:rPr>
        <w:t xml:space="preserve">kapcsán kezelt adatok: </w:t>
      </w:r>
    </w:p>
    <w:p w:rsidR="00B3634F" w:rsidRPr="00A86468" w:rsidRDefault="00B3634F" w:rsidP="00B3634F">
      <w:pPr>
        <w:spacing w:after="0" w:line="240" w:lineRule="auto"/>
        <w:ind w:left="2832" w:hanging="1686"/>
        <w:jc w:val="both"/>
        <w:rPr>
          <w:sz w:val="24"/>
          <w:szCs w:val="24"/>
          <w:lang w:val="hu-HU" w:eastAsia="hu-HU"/>
        </w:rPr>
      </w:pPr>
      <w:r w:rsidRPr="00A86468">
        <w:rPr>
          <w:sz w:val="24"/>
          <w:szCs w:val="24"/>
          <w:lang w:val="hu-HU" w:eastAsia="hu-HU"/>
        </w:rPr>
        <w:t>voucher</w:t>
      </w:r>
      <w:r w:rsidRPr="00A86468">
        <w:rPr>
          <w:sz w:val="24"/>
          <w:szCs w:val="24"/>
          <w:lang w:val="hu-HU" w:eastAsia="hu-HU"/>
        </w:rPr>
        <w:tab/>
      </w:r>
      <w:r w:rsidRPr="00A86468">
        <w:rPr>
          <w:sz w:val="24"/>
          <w:szCs w:val="24"/>
          <w:lang w:val="hu-HU" w:eastAsia="hu-HU"/>
        </w:rPr>
        <w:tab/>
      </w:r>
      <w:r w:rsidRPr="00A86468">
        <w:rPr>
          <w:sz w:val="24"/>
          <w:szCs w:val="24"/>
          <w:lang w:val="hu-HU" w:eastAsia="hu-HU"/>
        </w:rPr>
        <w:tab/>
      </w:r>
      <w:r w:rsidRPr="00A86468">
        <w:rPr>
          <w:sz w:val="24"/>
          <w:szCs w:val="24"/>
          <w:lang w:val="hu-HU" w:eastAsia="hu-HU"/>
        </w:rPr>
        <w:tab/>
      </w:r>
      <w:r w:rsidR="00A86468">
        <w:rPr>
          <w:sz w:val="24"/>
          <w:szCs w:val="24"/>
          <w:lang w:val="hu-HU" w:eastAsia="hu-HU"/>
        </w:rPr>
        <w:tab/>
      </w:r>
      <w:r w:rsidRPr="00A86468">
        <w:rPr>
          <w:sz w:val="24"/>
          <w:szCs w:val="24"/>
          <w:lang w:val="hu-HU" w:eastAsia="hu-HU"/>
        </w:rPr>
        <w:t>nyeremény átvételére jogosultság</w:t>
      </w:r>
    </w:p>
    <w:p w:rsidR="00DF29EE" w:rsidRPr="00A86468" w:rsidRDefault="00DF29EE" w:rsidP="00DF29EE">
      <w:pPr>
        <w:spacing w:after="0" w:line="240" w:lineRule="auto"/>
        <w:ind w:left="2832" w:hanging="1686"/>
        <w:jc w:val="both"/>
        <w:rPr>
          <w:sz w:val="24"/>
          <w:szCs w:val="24"/>
          <w:lang w:val="hu-HU" w:eastAsia="hu-HU"/>
        </w:rPr>
      </w:pPr>
    </w:p>
    <w:p w:rsidR="00DF29EE" w:rsidRPr="00A86468" w:rsidRDefault="00B3634F" w:rsidP="00B3634F">
      <w:pPr>
        <w:pStyle w:val="nyeremeny"/>
        <w:rPr>
          <w:rFonts w:cs="Times New Roman"/>
        </w:rPr>
      </w:pPr>
      <w:r w:rsidRPr="00A86468">
        <w:rPr>
          <w:rFonts w:cs="Times New Roman"/>
        </w:rPr>
        <w:t>Voucher beváltásához a Foodejó kizárólag voucher számot kap az Adatkezelőtől, így a Foodejó a nyertes személyét ezen az úton nem ismeri meg.</w:t>
      </w:r>
    </w:p>
    <w:p w:rsidR="00DF29EE" w:rsidRPr="00A86468" w:rsidRDefault="00DF29EE" w:rsidP="00DF29EE">
      <w:pPr>
        <w:spacing w:after="0" w:line="240" w:lineRule="auto"/>
        <w:ind w:left="2832" w:hanging="1686"/>
        <w:jc w:val="both"/>
        <w:rPr>
          <w:sz w:val="24"/>
          <w:szCs w:val="24"/>
          <w:lang w:val="hu-HU" w:eastAsia="hu-HU"/>
        </w:rPr>
      </w:pPr>
    </w:p>
    <w:p w:rsidR="00DF29EE" w:rsidRPr="00A86468" w:rsidRDefault="00DF29EE" w:rsidP="00DF29EE">
      <w:pPr>
        <w:spacing w:after="0" w:line="240" w:lineRule="auto"/>
        <w:ind w:left="360" w:hanging="360"/>
        <w:contextualSpacing/>
        <w:jc w:val="both"/>
        <w:rPr>
          <w:b/>
          <w:sz w:val="24"/>
          <w:szCs w:val="24"/>
          <w:lang w:val="hu-HU" w:eastAsia="hu-HU"/>
        </w:rPr>
      </w:pPr>
      <w:r w:rsidRPr="00A86468">
        <w:rPr>
          <w:b/>
          <w:sz w:val="24"/>
          <w:szCs w:val="24"/>
          <w:lang w:val="hu-HU" w:eastAsia="hu-HU"/>
        </w:rPr>
        <w:t>Mi az adatkezelés célja?</w:t>
      </w:r>
    </w:p>
    <w:p w:rsidR="00DF29EE" w:rsidRPr="00A86468" w:rsidRDefault="00DF29EE" w:rsidP="00DF29EE">
      <w:pPr>
        <w:spacing w:after="0" w:line="240" w:lineRule="auto"/>
        <w:ind w:left="360" w:hanging="360"/>
        <w:contextualSpacing/>
        <w:jc w:val="both"/>
        <w:rPr>
          <w:b/>
          <w:sz w:val="24"/>
          <w:szCs w:val="24"/>
          <w:lang w:val="hu-HU" w:eastAsia="hu-HU"/>
        </w:rPr>
      </w:pPr>
    </w:p>
    <w:p w:rsidR="00DF29EE" w:rsidRPr="00A86468" w:rsidRDefault="00DF29EE" w:rsidP="00DF29EE">
      <w:pPr>
        <w:pStyle w:val="nyeremeny"/>
        <w:rPr>
          <w:rFonts w:cs="Times New Roman"/>
        </w:rPr>
      </w:pPr>
      <w:r w:rsidRPr="00A86468">
        <w:rPr>
          <w:rFonts w:cs="Times New Roman"/>
        </w:rPr>
        <w:t xml:space="preserve">Az adatkezelés célja a nyereményjátékban résztvevő érintettek sorsoláshoz szükséges adatnak rendelkezésre bocsátása </w:t>
      </w:r>
      <w:r w:rsidR="00B3634F" w:rsidRPr="00A86468">
        <w:rPr>
          <w:rFonts w:cs="Times New Roman"/>
        </w:rPr>
        <w:t>a</w:t>
      </w:r>
      <w:r w:rsidRPr="00A86468">
        <w:rPr>
          <w:rFonts w:cs="Times New Roman"/>
        </w:rPr>
        <w:t xml:space="preserve"> sorsolás lebonyolításához, valamint a nyertesekkel való kapcsolatfelvétel.</w:t>
      </w:r>
    </w:p>
    <w:p w:rsidR="00B3634F" w:rsidRPr="00A86468" w:rsidRDefault="00B3634F" w:rsidP="00B3634F">
      <w:pPr>
        <w:pStyle w:val="nyeremeny"/>
        <w:numPr>
          <w:ilvl w:val="0"/>
          <w:numId w:val="0"/>
        </w:numPr>
        <w:ind w:left="426"/>
        <w:rPr>
          <w:rFonts w:cs="Times New Roman"/>
        </w:rPr>
      </w:pPr>
    </w:p>
    <w:p w:rsidR="00DF29EE" w:rsidRPr="00A86468" w:rsidRDefault="00DF29EE" w:rsidP="00DF29EE">
      <w:pPr>
        <w:spacing w:after="0" w:line="240" w:lineRule="auto"/>
        <w:ind w:left="360" w:hanging="360"/>
        <w:contextualSpacing/>
        <w:jc w:val="both"/>
        <w:rPr>
          <w:b/>
          <w:sz w:val="24"/>
          <w:szCs w:val="24"/>
          <w:lang w:val="hu-HU" w:eastAsia="hu-HU"/>
        </w:rPr>
      </w:pPr>
      <w:r w:rsidRPr="00A86468">
        <w:rPr>
          <w:b/>
          <w:sz w:val="24"/>
          <w:szCs w:val="24"/>
          <w:lang w:val="hu-HU" w:eastAsia="hu-HU"/>
        </w:rPr>
        <w:t>Hogyan történik az adatkezelés?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66"/>
        <w:rPr>
          <w:rFonts w:cs="Times New Roman"/>
        </w:rPr>
      </w:pPr>
    </w:p>
    <w:p w:rsidR="00DF29EE" w:rsidRPr="00A86468" w:rsidRDefault="00DF29EE" w:rsidP="00DF29EE">
      <w:pPr>
        <w:pStyle w:val="nyeremeny"/>
        <w:rPr>
          <w:rFonts w:cs="Times New Roman"/>
        </w:rPr>
      </w:pPr>
      <w:r w:rsidRPr="00A86468">
        <w:rPr>
          <w:rFonts w:cs="Times New Roman"/>
        </w:rPr>
        <w:t>Az adatkezeléssel érintett tevékenység és folyamat a következő:</w:t>
      </w:r>
    </w:p>
    <w:p w:rsidR="00DF29EE" w:rsidRPr="00A86468" w:rsidRDefault="00DF29EE" w:rsidP="00DF29EE">
      <w:pPr>
        <w:pStyle w:val="nyeremeny"/>
        <w:numPr>
          <w:ilvl w:val="1"/>
          <w:numId w:val="9"/>
        </w:numPr>
        <w:rPr>
          <w:rFonts w:cs="Times New Roman"/>
        </w:rPr>
      </w:pPr>
      <w:r w:rsidRPr="00A86468">
        <w:rPr>
          <w:rFonts w:cs="Times New Roman"/>
        </w:rPr>
        <w:t xml:space="preserve">Az érintett – a nyereményjáték szabályai szerint – </w:t>
      </w:r>
      <w:r w:rsidR="004F657B" w:rsidRPr="00A86468">
        <w:rPr>
          <w:rFonts w:cs="Times New Roman"/>
        </w:rPr>
        <w:t>részt vesz a nyereményjátékban (posztol).</w:t>
      </w:r>
    </w:p>
    <w:p w:rsidR="00DF29EE" w:rsidRPr="00A86468" w:rsidRDefault="00DF29EE" w:rsidP="00DF29EE">
      <w:pPr>
        <w:pStyle w:val="nyeremeny"/>
        <w:numPr>
          <w:ilvl w:val="1"/>
          <w:numId w:val="9"/>
        </w:numPr>
        <w:rPr>
          <w:rFonts w:cs="Times New Roman"/>
        </w:rPr>
      </w:pPr>
      <w:r w:rsidRPr="00A86468">
        <w:rPr>
          <w:rFonts w:cs="Times New Roman"/>
        </w:rPr>
        <w:t xml:space="preserve">Adatkezelő a nyereményjáték szabályai szerint végrehajtja a sorsolást. </w:t>
      </w:r>
    </w:p>
    <w:p w:rsidR="00DF29EE" w:rsidRPr="00A86468" w:rsidRDefault="00DF29EE" w:rsidP="00DF29EE">
      <w:pPr>
        <w:pStyle w:val="nyeremeny"/>
        <w:numPr>
          <w:ilvl w:val="1"/>
          <w:numId w:val="9"/>
        </w:numPr>
        <w:rPr>
          <w:rFonts w:cs="Times New Roman"/>
        </w:rPr>
      </w:pPr>
      <w:r w:rsidRPr="00A86468">
        <w:rPr>
          <w:rFonts w:cs="Times New Roman"/>
        </w:rPr>
        <w:t>Adat</w:t>
      </w:r>
      <w:r w:rsidR="004F657B" w:rsidRPr="00A86468">
        <w:rPr>
          <w:rFonts w:cs="Times New Roman"/>
        </w:rPr>
        <w:t>kezelő</w:t>
      </w:r>
      <w:r w:rsidRPr="00A86468">
        <w:rPr>
          <w:rFonts w:cs="Times New Roman"/>
        </w:rPr>
        <w:t xml:space="preserve"> a nyerteseket a megadott elérhetőségeiken kiértesíti a nyereményjáték szabályai alapján,</w:t>
      </w:r>
      <w:r w:rsidR="004F657B" w:rsidRPr="00A86468">
        <w:rPr>
          <w:rFonts w:cs="Times New Roman"/>
        </w:rPr>
        <w:t xml:space="preserve"> valamint a nyertesek publikus nevét kiposztolja a játék oldalán,</w:t>
      </w:r>
      <w:r w:rsidRPr="00A86468">
        <w:rPr>
          <w:rFonts w:cs="Times New Roman"/>
        </w:rPr>
        <w:t xml:space="preserve"> így elérhetővé teszi más érintettek, valamint harmadik személyek számára, ezért felhívja az érintettek </w:t>
      </w:r>
      <w:r w:rsidRPr="00A86468">
        <w:rPr>
          <w:rFonts w:cs="Times New Roman"/>
        </w:rPr>
        <w:lastRenderedPageBreak/>
        <w:t>figyelmét, hogy ennek tudatában mérlegeljék a nyereményjátékon történő részvétel lehetőségét.</w:t>
      </w:r>
    </w:p>
    <w:p w:rsidR="004F657B" w:rsidRPr="00A86468" w:rsidRDefault="004F657B" w:rsidP="00DF29EE">
      <w:pPr>
        <w:spacing w:after="0" w:line="240" w:lineRule="auto"/>
        <w:contextualSpacing/>
        <w:jc w:val="both"/>
        <w:rPr>
          <w:b/>
          <w:sz w:val="24"/>
          <w:szCs w:val="24"/>
          <w:lang w:val="hu-HU" w:eastAsia="hu-HU"/>
        </w:rPr>
      </w:pPr>
    </w:p>
    <w:p w:rsidR="00DF29EE" w:rsidRPr="00A86468" w:rsidRDefault="00DF29EE" w:rsidP="00DF29EE">
      <w:pPr>
        <w:spacing w:after="0" w:line="240" w:lineRule="auto"/>
        <w:contextualSpacing/>
        <w:jc w:val="both"/>
        <w:rPr>
          <w:b/>
          <w:sz w:val="24"/>
          <w:szCs w:val="24"/>
          <w:lang w:val="hu-HU" w:eastAsia="hu-HU"/>
        </w:rPr>
      </w:pPr>
      <w:r w:rsidRPr="00A86468">
        <w:rPr>
          <w:b/>
          <w:sz w:val="24"/>
          <w:szCs w:val="24"/>
          <w:lang w:val="hu-HU" w:eastAsia="hu-HU"/>
        </w:rPr>
        <w:t>Meddig tart az adatkezelés?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426"/>
        <w:rPr>
          <w:rFonts w:cs="Times New Roman"/>
        </w:rPr>
      </w:pPr>
    </w:p>
    <w:p w:rsidR="00DF29EE" w:rsidRPr="00A86468" w:rsidRDefault="00DF29EE" w:rsidP="00DF29EE">
      <w:pPr>
        <w:pStyle w:val="nyeremeny"/>
        <w:rPr>
          <w:rFonts w:cs="Times New Roman"/>
        </w:rPr>
      </w:pPr>
      <w:r w:rsidRPr="00A86468">
        <w:rPr>
          <w:rFonts w:cs="Times New Roman"/>
        </w:rPr>
        <w:t xml:space="preserve">Adatkezelés időtartama: </w:t>
      </w:r>
    </w:p>
    <w:p w:rsidR="00DF29EE" w:rsidRPr="00A86468" w:rsidRDefault="00DF29EE" w:rsidP="00DF29EE">
      <w:pPr>
        <w:pStyle w:val="nyeremeny"/>
        <w:numPr>
          <w:ilvl w:val="1"/>
          <w:numId w:val="9"/>
        </w:numPr>
        <w:rPr>
          <w:rFonts w:cs="Times New Roman"/>
        </w:rPr>
      </w:pPr>
      <w:r w:rsidRPr="00A86468">
        <w:rPr>
          <w:rFonts w:cs="Times New Roman"/>
        </w:rPr>
        <w:t xml:space="preserve">a nem nyertesek vonatkozásában a nyereménysorsolás lebonyolításáig tart. </w:t>
      </w:r>
    </w:p>
    <w:p w:rsidR="004F657B" w:rsidRPr="00A86468" w:rsidRDefault="004F657B" w:rsidP="00DF29EE">
      <w:pPr>
        <w:pStyle w:val="nyeremeny"/>
        <w:numPr>
          <w:ilvl w:val="1"/>
          <w:numId w:val="9"/>
        </w:numPr>
        <w:rPr>
          <w:rFonts w:cs="Times New Roman"/>
        </w:rPr>
      </w:pPr>
      <w:r w:rsidRPr="00A86468">
        <w:rPr>
          <w:rFonts w:cs="Times New Roman"/>
        </w:rPr>
        <w:t xml:space="preserve">nyertes vonatkozásában a voucher beváltásáig, legkésőbb 2019. március hó 31. napjáig tart. </w:t>
      </w:r>
    </w:p>
    <w:p w:rsidR="004F657B" w:rsidRPr="00A86468" w:rsidRDefault="004F657B" w:rsidP="00DF29EE">
      <w:pPr>
        <w:spacing w:after="0" w:line="240" w:lineRule="auto"/>
        <w:contextualSpacing/>
        <w:jc w:val="both"/>
        <w:rPr>
          <w:b/>
          <w:sz w:val="24"/>
          <w:szCs w:val="24"/>
          <w:lang w:val="hu-HU" w:eastAsia="hu-HU"/>
        </w:rPr>
      </w:pPr>
    </w:p>
    <w:p w:rsidR="00DF29EE" w:rsidRPr="00A86468" w:rsidRDefault="00DF29EE" w:rsidP="00DF29EE">
      <w:pPr>
        <w:spacing w:after="0" w:line="240" w:lineRule="auto"/>
        <w:contextualSpacing/>
        <w:jc w:val="both"/>
        <w:rPr>
          <w:b/>
          <w:sz w:val="24"/>
          <w:szCs w:val="24"/>
          <w:lang w:val="hu-HU" w:eastAsia="hu-HU"/>
        </w:rPr>
      </w:pPr>
      <w:r w:rsidRPr="00A86468">
        <w:rPr>
          <w:b/>
          <w:sz w:val="24"/>
          <w:szCs w:val="24"/>
          <w:lang w:val="hu-HU" w:eastAsia="hu-HU"/>
        </w:rPr>
        <w:t>Mi az adatkezelés módja?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66"/>
        <w:rPr>
          <w:rFonts w:cs="Times New Roman"/>
        </w:rPr>
      </w:pPr>
    </w:p>
    <w:p w:rsidR="00DF29EE" w:rsidRPr="00A86468" w:rsidRDefault="00DF29EE" w:rsidP="00DF29EE">
      <w:pPr>
        <w:pStyle w:val="nyeremeny"/>
        <w:rPr>
          <w:rFonts w:cs="Times New Roman"/>
        </w:rPr>
      </w:pPr>
      <w:r w:rsidRPr="00A86468">
        <w:rPr>
          <w:rFonts w:cs="Times New Roman"/>
        </w:rPr>
        <w:t xml:space="preserve">Az adatkezelés módja: </w:t>
      </w:r>
    </w:p>
    <w:p w:rsidR="00DF29EE" w:rsidRPr="00A86468" w:rsidRDefault="00DF29EE" w:rsidP="00A86468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A86468">
        <w:rPr>
          <w:sz w:val="24"/>
          <w:szCs w:val="24"/>
        </w:rPr>
        <w:t xml:space="preserve">jelentkezés elektronikusan, </w:t>
      </w:r>
      <w:r w:rsidR="004F657B" w:rsidRPr="00A86468">
        <w:rPr>
          <w:sz w:val="24"/>
          <w:szCs w:val="24"/>
        </w:rPr>
        <w:t>manuálisan</w:t>
      </w:r>
    </w:p>
    <w:p w:rsidR="00DF29EE" w:rsidRPr="00A86468" w:rsidRDefault="00DF29EE" w:rsidP="00A86468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A86468">
        <w:rPr>
          <w:sz w:val="24"/>
          <w:szCs w:val="24"/>
        </w:rPr>
        <w:t>sorsolás/eredményhirdetés elektronikusan, véletlengenerátor segítségével,</w:t>
      </w:r>
    </w:p>
    <w:p w:rsidR="00DF29EE" w:rsidRPr="00A86468" w:rsidRDefault="00DF29EE" w:rsidP="00A86468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A86468">
        <w:rPr>
          <w:sz w:val="24"/>
          <w:szCs w:val="24"/>
        </w:rPr>
        <w:t xml:space="preserve">kiértesítés </w:t>
      </w:r>
      <w:r w:rsidR="004F657B" w:rsidRPr="00A86468">
        <w:rPr>
          <w:sz w:val="24"/>
          <w:szCs w:val="24"/>
        </w:rPr>
        <w:t xml:space="preserve">elektronikusan, </w:t>
      </w:r>
      <w:r w:rsidRPr="00A86468">
        <w:rPr>
          <w:sz w:val="24"/>
          <w:szCs w:val="24"/>
        </w:rPr>
        <w:t>manuálisan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66"/>
        <w:rPr>
          <w:rFonts w:cs="Times New Roman"/>
        </w:rPr>
      </w:pPr>
    </w:p>
    <w:p w:rsidR="00DF29EE" w:rsidRPr="00A86468" w:rsidRDefault="00DF29EE" w:rsidP="00DF29EE">
      <w:pPr>
        <w:spacing w:after="0" w:line="240" w:lineRule="auto"/>
        <w:ind w:left="360" w:hanging="360"/>
        <w:contextualSpacing/>
        <w:jc w:val="both"/>
        <w:rPr>
          <w:b/>
          <w:sz w:val="24"/>
          <w:szCs w:val="24"/>
          <w:lang w:val="hu-HU" w:eastAsia="hu-HU"/>
        </w:rPr>
      </w:pPr>
      <w:r w:rsidRPr="00A86468">
        <w:rPr>
          <w:b/>
          <w:sz w:val="24"/>
          <w:szCs w:val="24"/>
          <w:lang w:val="hu-HU" w:eastAsia="hu-HU"/>
        </w:rPr>
        <w:t>Honnan vannak az adatok?</w:t>
      </w:r>
    </w:p>
    <w:p w:rsidR="00DF29EE" w:rsidRPr="00A86468" w:rsidRDefault="00DF29EE" w:rsidP="00DF29EE">
      <w:pPr>
        <w:spacing w:after="0" w:line="240" w:lineRule="auto"/>
        <w:ind w:left="360" w:hanging="360"/>
        <w:contextualSpacing/>
        <w:jc w:val="both"/>
        <w:rPr>
          <w:sz w:val="24"/>
          <w:szCs w:val="24"/>
          <w:lang w:val="hu-HU" w:eastAsia="hu-HU"/>
        </w:rPr>
      </w:pPr>
    </w:p>
    <w:p w:rsidR="00DF29EE" w:rsidRPr="00A86468" w:rsidRDefault="00DF29EE" w:rsidP="00DF29EE">
      <w:pPr>
        <w:pStyle w:val="nyeremeny"/>
        <w:rPr>
          <w:rFonts w:cs="Times New Roman"/>
        </w:rPr>
      </w:pPr>
      <w:r w:rsidRPr="00A86468">
        <w:rPr>
          <w:rFonts w:cs="Times New Roman"/>
        </w:rPr>
        <w:t>Adatok forrása: közvetlenül az érintettől.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66"/>
        <w:rPr>
          <w:rFonts w:cs="Times New Roman"/>
        </w:rPr>
      </w:pPr>
    </w:p>
    <w:p w:rsidR="00DF29EE" w:rsidRPr="00A86468" w:rsidRDefault="00DF29EE" w:rsidP="00DF29EE">
      <w:pPr>
        <w:spacing w:after="0" w:line="240" w:lineRule="auto"/>
        <w:contextualSpacing/>
        <w:jc w:val="both"/>
        <w:rPr>
          <w:b/>
          <w:sz w:val="24"/>
          <w:szCs w:val="24"/>
          <w:lang w:val="hu-HU" w:eastAsia="hu-HU"/>
        </w:rPr>
      </w:pPr>
      <w:r w:rsidRPr="00A86468">
        <w:rPr>
          <w:b/>
          <w:sz w:val="24"/>
          <w:szCs w:val="24"/>
          <w:lang w:val="hu-HU" w:eastAsia="hu-HU"/>
        </w:rPr>
        <w:t>Történik adatközlés harmadik fél számára?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66"/>
        <w:rPr>
          <w:rFonts w:cs="Times New Roman"/>
        </w:rPr>
      </w:pPr>
    </w:p>
    <w:p w:rsidR="00DF29EE" w:rsidRPr="00A86468" w:rsidRDefault="00DF29EE" w:rsidP="00DF29EE">
      <w:pPr>
        <w:pStyle w:val="nyeremeny"/>
        <w:rPr>
          <w:rFonts w:cs="Times New Roman"/>
        </w:rPr>
      </w:pPr>
      <w:r w:rsidRPr="00A86468">
        <w:rPr>
          <w:rFonts w:cs="Times New Roman"/>
        </w:rPr>
        <w:t xml:space="preserve">Adatközlés: </w:t>
      </w:r>
      <w:r w:rsidR="004F657B" w:rsidRPr="00A86468">
        <w:rPr>
          <w:rFonts w:cs="Times New Roman"/>
        </w:rPr>
        <w:t>nyertesek publikus nevei a nyereményjáték oldalán kipublikálásra kerülnek</w:t>
      </w:r>
      <w:r w:rsidRPr="00A86468">
        <w:rPr>
          <w:rFonts w:cs="Times New Roman"/>
          <w:color w:val="000000"/>
        </w:rPr>
        <w:t>.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66"/>
        <w:rPr>
          <w:rFonts w:cs="Times New Roman"/>
        </w:rPr>
      </w:pPr>
    </w:p>
    <w:p w:rsidR="00DF29EE" w:rsidRPr="00A86468" w:rsidRDefault="00DF29EE" w:rsidP="00DF29EE">
      <w:pPr>
        <w:spacing w:after="0" w:line="240" w:lineRule="auto"/>
        <w:ind w:left="360" w:hanging="360"/>
        <w:contextualSpacing/>
        <w:jc w:val="both"/>
        <w:rPr>
          <w:b/>
          <w:sz w:val="24"/>
          <w:szCs w:val="24"/>
          <w:lang w:val="hu-HU" w:eastAsia="hu-HU"/>
        </w:rPr>
      </w:pPr>
      <w:r w:rsidRPr="00A86468">
        <w:rPr>
          <w:b/>
          <w:sz w:val="24"/>
          <w:szCs w:val="24"/>
          <w:lang w:val="hu-HU" w:eastAsia="hu-HU"/>
        </w:rPr>
        <w:t>Hogyan biztosítja az adatok védelmét az Adatkezelő?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426" w:hanging="360"/>
        <w:rPr>
          <w:rFonts w:cs="Times New Roman"/>
        </w:rPr>
      </w:pPr>
    </w:p>
    <w:p w:rsidR="00DF29EE" w:rsidRPr="00A86468" w:rsidRDefault="00DF29EE" w:rsidP="00DF29EE">
      <w:pPr>
        <w:pStyle w:val="nyeremeny"/>
        <w:rPr>
          <w:rFonts w:cs="Times New Roman"/>
        </w:rPr>
      </w:pPr>
      <w:r w:rsidRPr="00A86468">
        <w:rPr>
          <w:rFonts w:cs="Times New Roman"/>
        </w:rPr>
        <w:t>Adatkezelő gondoskod</w:t>
      </w:r>
      <w:r w:rsidR="004F657B" w:rsidRPr="00A86468">
        <w:rPr>
          <w:rFonts w:cs="Times New Roman"/>
        </w:rPr>
        <w:t>i</w:t>
      </w:r>
      <w:r w:rsidRPr="00A86468">
        <w:rPr>
          <w:rFonts w:cs="Times New Roman"/>
        </w:rPr>
        <w:t>k az adatok biztonságáról. Ennek érdekében megteszi azokat a technikai és szervezési intézkedéseket és kialakítj</w:t>
      </w:r>
      <w:r w:rsidR="004F657B" w:rsidRPr="00A86468">
        <w:rPr>
          <w:rFonts w:cs="Times New Roman"/>
        </w:rPr>
        <w:t>a</w:t>
      </w:r>
      <w:r w:rsidRPr="00A86468">
        <w:rPr>
          <w:rFonts w:cs="Times New Roman"/>
        </w:rPr>
        <w:t xml:space="preserve"> azokat az eljárási szabályokat, amelyek az irányadó jogszabályok, adat- és titokvédelmi szabályok érvényre juttatásához szükségesek. </w:t>
      </w:r>
    </w:p>
    <w:p w:rsidR="00DF29EE" w:rsidRPr="00A86468" w:rsidRDefault="00DF29EE" w:rsidP="00DF29EE">
      <w:pPr>
        <w:spacing w:after="0" w:line="240" w:lineRule="auto"/>
        <w:jc w:val="both"/>
        <w:rPr>
          <w:rFonts w:eastAsia="Calibri"/>
          <w:sz w:val="24"/>
          <w:szCs w:val="24"/>
          <w:lang w:val="hu-HU"/>
        </w:rPr>
      </w:pPr>
    </w:p>
    <w:p w:rsidR="00DF29EE" w:rsidRPr="00A86468" w:rsidRDefault="00DF29EE" w:rsidP="00DF29EE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hu-HU"/>
        </w:rPr>
      </w:pPr>
      <w:r w:rsidRPr="00A86468">
        <w:rPr>
          <w:rFonts w:eastAsia="Calibri"/>
          <w:sz w:val="24"/>
          <w:szCs w:val="24"/>
          <w:lang w:val="hu-HU"/>
        </w:rPr>
        <w:t xml:space="preserve">Adatkezelő az adatokat megfelelő intézkedésekkel védi a jogosulatlan hozzáférés, megváltoztatás, továbbítás, nyilvánosságra hozatal, törlés vagy megsemmisítés, valamint a véletlen megsemmisülés és sérülés, továbbá az alkalmazott technika megváltozásából fakadó hozzáférhetetlenné válás ellen. </w:t>
      </w:r>
    </w:p>
    <w:p w:rsidR="00DF29EE" w:rsidRPr="00A86468" w:rsidRDefault="00DF29EE" w:rsidP="00DF29EE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hu-HU"/>
        </w:rPr>
      </w:pPr>
      <w:r w:rsidRPr="00A86468">
        <w:rPr>
          <w:rFonts w:eastAsia="Calibri"/>
          <w:sz w:val="24"/>
          <w:szCs w:val="24"/>
          <w:lang w:val="hu-HU"/>
        </w:rPr>
        <w:t xml:space="preserve">Az adatbiztonság szabályainak érvényesüléséről az Adatkezelő a belső szabályzatok, utasítások, eljárási rendek útján (is) gondoskodik. </w:t>
      </w:r>
    </w:p>
    <w:p w:rsidR="00DF29EE" w:rsidRPr="00A86468" w:rsidRDefault="00DF29EE" w:rsidP="00DF29EE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hu-HU"/>
        </w:rPr>
      </w:pPr>
      <w:r w:rsidRPr="00A86468">
        <w:rPr>
          <w:rFonts w:eastAsia="Calibri"/>
          <w:sz w:val="24"/>
          <w:szCs w:val="24"/>
          <w:lang w:val="hu-HU"/>
        </w:rPr>
        <w:t xml:space="preserve">Adatkezelő az adatok biztonságát szolgáló intézkedések meghatározásakor és alkalmazásakor tekintettel van a technika mindenkori fejlettségére és több lehetséges adatkezelési megoldás közül azt választja, amely a </w:t>
      </w:r>
      <w:r w:rsidRPr="00A86468">
        <w:rPr>
          <w:rFonts w:eastAsia="Calibri"/>
          <w:sz w:val="24"/>
          <w:szCs w:val="24"/>
          <w:lang w:val="hu-HU"/>
        </w:rPr>
        <w:lastRenderedPageBreak/>
        <w:t>személyes adatok magasabb szintű védelmét biztosítja, kivéve, ha az aránytalan nehézséget jelentene.</w:t>
      </w:r>
    </w:p>
    <w:p w:rsidR="00DF29EE" w:rsidRPr="00A86468" w:rsidRDefault="00DF29EE" w:rsidP="00DF29EE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hu-HU"/>
        </w:rPr>
      </w:pPr>
    </w:p>
    <w:p w:rsidR="00DF29EE" w:rsidRPr="00A86468" w:rsidRDefault="00DF29EE" w:rsidP="00DF29EE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hu-HU"/>
        </w:rPr>
      </w:pPr>
      <w:r w:rsidRPr="00A86468">
        <w:rPr>
          <w:rFonts w:eastAsia="Calibri"/>
          <w:sz w:val="24"/>
          <w:szCs w:val="24"/>
          <w:lang w:val="hu-HU"/>
        </w:rPr>
        <w:t xml:space="preserve">Az Adatkezelő az informatikai védelemmel kapcsolatos feladatai körében gondoskodik különösen: </w:t>
      </w:r>
    </w:p>
    <w:p w:rsidR="00DF29EE" w:rsidRPr="00A86468" w:rsidRDefault="00DF29EE" w:rsidP="00DF29EE">
      <w:pPr>
        <w:numPr>
          <w:ilvl w:val="0"/>
          <w:numId w:val="10"/>
        </w:numPr>
        <w:spacing w:after="0" w:line="240" w:lineRule="auto"/>
        <w:ind w:left="1428"/>
        <w:contextualSpacing/>
        <w:jc w:val="both"/>
        <w:rPr>
          <w:rFonts w:eastAsia="Calibri"/>
          <w:sz w:val="24"/>
          <w:szCs w:val="24"/>
          <w:lang w:val="hu-HU" w:eastAsia="hu-HU"/>
        </w:rPr>
      </w:pPr>
      <w:r w:rsidRPr="00A86468">
        <w:rPr>
          <w:rFonts w:eastAsia="Calibri"/>
          <w:sz w:val="24"/>
          <w:szCs w:val="24"/>
          <w:lang w:val="hu-HU" w:eastAsia="hu-HU"/>
        </w:rPr>
        <w:t xml:space="preserve">A jogosulatlan hozzáférés elleni védelmet biztosító intézkedésekről, ezen belül a szoftver és hardver eszközök védelméről, illetve a fizikai védelemről (hozzáférés védelem, hálózati védelem); </w:t>
      </w:r>
    </w:p>
    <w:p w:rsidR="00DF29EE" w:rsidRPr="00A86468" w:rsidRDefault="00DF29EE" w:rsidP="00DF29EE">
      <w:pPr>
        <w:numPr>
          <w:ilvl w:val="0"/>
          <w:numId w:val="10"/>
        </w:numPr>
        <w:spacing w:after="0" w:line="240" w:lineRule="auto"/>
        <w:ind w:left="1428"/>
        <w:contextualSpacing/>
        <w:jc w:val="both"/>
        <w:rPr>
          <w:rFonts w:eastAsia="Calibri"/>
          <w:sz w:val="24"/>
          <w:szCs w:val="24"/>
          <w:lang w:val="hu-HU" w:eastAsia="hu-HU"/>
        </w:rPr>
      </w:pPr>
      <w:r w:rsidRPr="00A86468">
        <w:rPr>
          <w:rFonts w:eastAsia="Calibri"/>
          <w:sz w:val="24"/>
          <w:szCs w:val="24"/>
          <w:lang w:val="hu-HU" w:eastAsia="hu-HU"/>
        </w:rPr>
        <w:t xml:space="preserve">Az adatállományok helyreállításának lehetőségét biztosító intézkedésekről, ezen belül a rendszeres biztonsági mentésről és a másolatok elkülönített, biztonságos kezeléséről (tükrözés, biztonsági mentés); </w:t>
      </w:r>
    </w:p>
    <w:p w:rsidR="00DF29EE" w:rsidRPr="00A86468" w:rsidRDefault="00DF29EE" w:rsidP="00DF29EE">
      <w:pPr>
        <w:numPr>
          <w:ilvl w:val="0"/>
          <w:numId w:val="10"/>
        </w:numPr>
        <w:spacing w:after="0" w:line="240" w:lineRule="auto"/>
        <w:ind w:left="1428"/>
        <w:contextualSpacing/>
        <w:jc w:val="both"/>
        <w:rPr>
          <w:rFonts w:eastAsia="Calibri"/>
          <w:sz w:val="24"/>
          <w:szCs w:val="24"/>
          <w:lang w:val="hu-HU" w:eastAsia="hu-HU"/>
        </w:rPr>
      </w:pPr>
      <w:r w:rsidRPr="00A86468">
        <w:rPr>
          <w:rFonts w:eastAsia="Calibri"/>
          <w:sz w:val="24"/>
          <w:szCs w:val="24"/>
          <w:lang w:val="hu-HU" w:eastAsia="hu-HU"/>
        </w:rPr>
        <w:t xml:space="preserve">Az adatállományok vírusok elleni védelméről (vírusvédelem); </w:t>
      </w:r>
    </w:p>
    <w:p w:rsidR="00DF29EE" w:rsidRPr="00A86468" w:rsidRDefault="00DF29EE" w:rsidP="00DF29EE">
      <w:pPr>
        <w:numPr>
          <w:ilvl w:val="0"/>
          <w:numId w:val="10"/>
        </w:numPr>
        <w:spacing w:after="0" w:line="240" w:lineRule="auto"/>
        <w:ind w:left="1428"/>
        <w:contextualSpacing/>
        <w:jc w:val="both"/>
        <w:rPr>
          <w:rFonts w:eastAsia="Calibri"/>
          <w:sz w:val="24"/>
          <w:szCs w:val="24"/>
          <w:lang w:val="hu-HU" w:eastAsia="hu-HU"/>
        </w:rPr>
      </w:pPr>
      <w:r w:rsidRPr="00A86468">
        <w:rPr>
          <w:rFonts w:eastAsia="Calibri"/>
          <w:sz w:val="24"/>
          <w:szCs w:val="24"/>
          <w:lang w:val="hu-HU" w:eastAsia="hu-HU"/>
        </w:rPr>
        <w:t>Az adatállományok, illetve az azokat hordozó eszközök fizikai védelméről, ezen belül a tűzkár, vízkár, villámcsapás, egyéb elemi kár elleni védelemről, illetve az ilyen események következtében bekövetkező károsodások helyreállíthatóságáról (archiválás, tűzvédelem).</w:t>
      </w:r>
    </w:p>
    <w:p w:rsidR="00DF29EE" w:rsidRPr="00A86468" w:rsidRDefault="00DF29EE" w:rsidP="00DF29EE">
      <w:pPr>
        <w:spacing w:after="0" w:line="240" w:lineRule="auto"/>
        <w:ind w:left="360" w:hanging="360"/>
        <w:contextualSpacing/>
        <w:jc w:val="both"/>
        <w:rPr>
          <w:sz w:val="24"/>
          <w:szCs w:val="24"/>
          <w:lang w:val="hu-HU" w:eastAsia="hu-HU"/>
        </w:rPr>
      </w:pPr>
    </w:p>
    <w:p w:rsidR="00DF29EE" w:rsidRPr="00A86468" w:rsidRDefault="00DF29EE" w:rsidP="00DF29EE">
      <w:pPr>
        <w:spacing w:after="0" w:line="240" w:lineRule="auto"/>
        <w:ind w:left="360" w:hanging="360"/>
        <w:contextualSpacing/>
        <w:jc w:val="both"/>
        <w:rPr>
          <w:b/>
          <w:sz w:val="24"/>
          <w:szCs w:val="24"/>
          <w:lang w:val="hu-HU" w:eastAsia="hu-HU"/>
        </w:rPr>
      </w:pPr>
      <w:r w:rsidRPr="00A86468">
        <w:rPr>
          <w:b/>
          <w:sz w:val="24"/>
          <w:szCs w:val="24"/>
          <w:lang w:val="hu-HU" w:eastAsia="hu-HU"/>
        </w:rPr>
        <w:t>Történik automatizált döntéshozatal, profilalkotás?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66"/>
        <w:rPr>
          <w:rFonts w:cs="Times New Roman"/>
        </w:rPr>
      </w:pPr>
    </w:p>
    <w:p w:rsidR="00DF29EE" w:rsidRPr="00A86468" w:rsidRDefault="00DF29EE" w:rsidP="00DF29EE">
      <w:pPr>
        <w:pStyle w:val="nyeremeny"/>
        <w:rPr>
          <w:rFonts w:cs="Times New Roman"/>
        </w:rPr>
      </w:pPr>
      <w:r w:rsidRPr="00A86468">
        <w:rPr>
          <w:rFonts w:cs="Times New Roman"/>
        </w:rPr>
        <w:t>Automatizált döntéshozatal, profilalkotás: nem történik.</w:t>
      </w:r>
    </w:p>
    <w:p w:rsidR="00DF29EE" w:rsidRPr="00A86468" w:rsidRDefault="00DF29EE" w:rsidP="00DF29EE">
      <w:pPr>
        <w:pStyle w:val="nyeremeny"/>
        <w:numPr>
          <w:ilvl w:val="0"/>
          <w:numId w:val="0"/>
        </w:numPr>
        <w:ind w:left="426"/>
        <w:rPr>
          <w:rFonts w:cs="Times New Roman"/>
        </w:rPr>
      </w:pPr>
    </w:p>
    <w:p w:rsidR="00DF29EE" w:rsidRPr="00A86468" w:rsidRDefault="00DF29EE" w:rsidP="00DF29EE">
      <w:pPr>
        <w:spacing w:after="0" w:line="240" w:lineRule="auto"/>
        <w:jc w:val="both"/>
        <w:rPr>
          <w:rFonts w:eastAsia="Calibri"/>
          <w:b/>
          <w:sz w:val="24"/>
          <w:szCs w:val="24"/>
          <w:lang w:val="hu-HU"/>
        </w:rPr>
      </w:pPr>
      <w:r w:rsidRPr="00A86468">
        <w:rPr>
          <w:rFonts w:eastAsia="Calibri"/>
          <w:b/>
          <w:sz w:val="24"/>
          <w:szCs w:val="24"/>
          <w:lang w:val="hu-HU"/>
        </w:rPr>
        <w:t>Milyen jogaim vannak?</w:t>
      </w:r>
    </w:p>
    <w:p w:rsidR="00DF29EE" w:rsidRPr="00A86468" w:rsidRDefault="00DF29EE" w:rsidP="00DF29EE">
      <w:pPr>
        <w:spacing w:after="0" w:line="240" w:lineRule="auto"/>
        <w:jc w:val="both"/>
        <w:rPr>
          <w:rFonts w:eastAsia="Calibri"/>
          <w:sz w:val="24"/>
          <w:szCs w:val="24"/>
          <w:lang w:val="hu-HU"/>
        </w:rPr>
      </w:pPr>
    </w:p>
    <w:p w:rsidR="00DF29EE" w:rsidRPr="00A86468" w:rsidRDefault="00DF29EE" w:rsidP="00DF29EE">
      <w:pPr>
        <w:pStyle w:val="nyeremeny"/>
        <w:rPr>
          <w:rFonts w:cs="Times New Roman"/>
        </w:rPr>
      </w:pPr>
      <w:r w:rsidRPr="00A86468">
        <w:rPr>
          <w:rFonts w:cs="Times New Roman"/>
        </w:rPr>
        <w:t>Az Info tv., valamint az Európai Parlament és a Tanács (EU) 2016/679 Rendelete alapján az érintett jogai a következők: a hozzáférés (tájékoztatás) joga, a helyesbítés joga, a törléshez/”elfeledtetéshez” való jog, az adatok zároláshoz/korlátozáshoz való jog, tiltakozáshoz való jog, bírósághoz fordulás joga, hatósághoz fordulás joga.</w:t>
      </w:r>
    </w:p>
    <w:p w:rsidR="00DF29EE" w:rsidRPr="00A86468" w:rsidRDefault="00DF29EE" w:rsidP="00DF29EE">
      <w:pPr>
        <w:spacing w:after="0" w:line="240" w:lineRule="auto"/>
        <w:jc w:val="both"/>
        <w:rPr>
          <w:rFonts w:eastAsia="Calibri"/>
          <w:sz w:val="24"/>
          <w:szCs w:val="24"/>
          <w:lang w:val="hu-HU"/>
        </w:rPr>
      </w:pPr>
    </w:p>
    <w:p w:rsidR="00DF29EE" w:rsidRPr="00A86468" w:rsidRDefault="00DF29EE" w:rsidP="00DF29EE">
      <w:pPr>
        <w:spacing w:after="0" w:line="240" w:lineRule="auto"/>
        <w:jc w:val="both"/>
        <w:rPr>
          <w:rFonts w:eastAsia="Calibri"/>
          <w:b/>
          <w:sz w:val="24"/>
          <w:szCs w:val="24"/>
          <w:lang w:val="hu-HU"/>
        </w:rPr>
      </w:pPr>
      <w:r w:rsidRPr="00A86468">
        <w:rPr>
          <w:rFonts w:eastAsia="Calibri"/>
          <w:b/>
          <w:sz w:val="24"/>
          <w:szCs w:val="24"/>
          <w:lang w:val="hu-HU"/>
        </w:rPr>
        <w:t>Hol és hogyan kérhetek részletes tájékoztatást az adatok kezeléséről, továbbításáról, valamint hol és hogyan élhetek jogaimmal?</w:t>
      </w:r>
    </w:p>
    <w:p w:rsidR="00DF29EE" w:rsidRPr="00A86468" w:rsidRDefault="00DF29EE" w:rsidP="00DF29EE">
      <w:pPr>
        <w:spacing w:after="0" w:line="240" w:lineRule="auto"/>
        <w:jc w:val="both"/>
        <w:rPr>
          <w:rFonts w:eastAsia="Calibri"/>
          <w:sz w:val="24"/>
          <w:szCs w:val="24"/>
          <w:lang w:val="hu-HU"/>
        </w:rPr>
      </w:pPr>
    </w:p>
    <w:p w:rsidR="00DF29EE" w:rsidRPr="00A86468" w:rsidRDefault="00A86468" w:rsidP="00DF29EE">
      <w:pPr>
        <w:pStyle w:val="nyeremeny"/>
        <w:rPr>
          <w:rFonts w:cs="Times New Roman"/>
        </w:rPr>
      </w:pPr>
      <w:r w:rsidRPr="00A86468">
        <w:rPr>
          <w:rFonts w:cs="Times New Roman"/>
        </w:rPr>
        <w:t>É</w:t>
      </w:r>
      <w:r w:rsidR="00DF29EE" w:rsidRPr="00A86468">
        <w:rPr>
          <w:rFonts w:cs="Times New Roman"/>
        </w:rPr>
        <w:t xml:space="preserve">rintettek </w:t>
      </w:r>
      <w:r w:rsidRPr="00A86468">
        <w:rPr>
          <w:rFonts w:cs="Times New Roman"/>
        </w:rPr>
        <w:t>jogaikat</w:t>
      </w:r>
      <w:r w:rsidR="00DF29EE" w:rsidRPr="00A86468">
        <w:rPr>
          <w:rFonts w:cs="Times New Roman"/>
        </w:rPr>
        <w:t xml:space="preserve"> az Adat</w:t>
      </w:r>
      <w:r w:rsidRPr="00A86468">
        <w:rPr>
          <w:rFonts w:cs="Times New Roman"/>
        </w:rPr>
        <w:t xml:space="preserve">kezelő fenti kapcsolattartási </w:t>
      </w:r>
      <w:r w:rsidR="00DF29EE" w:rsidRPr="00A86468">
        <w:rPr>
          <w:rFonts w:cs="Times New Roman"/>
        </w:rPr>
        <w:t>címe</w:t>
      </w:r>
      <w:r w:rsidRPr="00A86468">
        <w:rPr>
          <w:rFonts w:cs="Times New Roman"/>
        </w:rPr>
        <w:t>inek bármelyikére</w:t>
      </w:r>
      <w:r w:rsidR="00DF29EE" w:rsidRPr="00A86468">
        <w:rPr>
          <w:rFonts w:cs="Times New Roman"/>
        </w:rPr>
        <w:t xml:space="preserve"> küldött kérelemmel gyakorolhatják</w:t>
      </w:r>
      <w:r w:rsidRPr="00A86468">
        <w:rPr>
          <w:rFonts w:cs="Times New Roman"/>
        </w:rPr>
        <w:t>.</w:t>
      </w:r>
      <w:r w:rsidR="00DF29EE" w:rsidRPr="00A86468">
        <w:rPr>
          <w:rFonts w:cs="Times New Roman"/>
        </w:rPr>
        <w:t xml:space="preserve"> </w:t>
      </w:r>
    </w:p>
    <w:p w:rsidR="00DF29EE" w:rsidRPr="00A86468" w:rsidRDefault="00DF29EE" w:rsidP="00DF29EE">
      <w:pPr>
        <w:spacing w:after="0" w:line="240" w:lineRule="auto"/>
        <w:jc w:val="both"/>
        <w:rPr>
          <w:rFonts w:eastAsia="Calibri"/>
          <w:sz w:val="24"/>
          <w:szCs w:val="24"/>
          <w:lang w:val="hu-HU"/>
        </w:rPr>
      </w:pPr>
    </w:p>
    <w:p w:rsidR="00DF29EE" w:rsidRPr="00A86468" w:rsidRDefault="00DF29EE" w:rsidP="00DF29EE">
      <w:pPr>
        <w:spacing w:after="0" w:line="240" w:lineRule="auto"/>
        <w:jc w:val="both"/>
        <w:rPr>
          <w:rFonts w:eastAsia="Calibri"/>
          <w:b/>
          <w:sz w:val="24"/>
          <w:szCs w:val="24"/>
          <w:lang w:val="hu-HU"/>
        </w:rPr>
      </w:pPr>
      <w:r w:rsidRPr="00A86468">
        <w:rPr>
          <w:rFonts w:eastAsia="Calibri"/>
          <w:b/>
          <w:sz w:val="24"/>
          <w:szCs w:val="24"/>
          <w:lang w:val="hu-HU"/>
        </w:rPr>
        <w:t xml:space="preserve">Hova fordulhatok az önrendelkezési jog megsértése esetén? </w:t>
      </w:r>
    </w:p>
    <w:p w:rsidR="00DF29EE" w:rsidRPr="00A86468" w:rsidRDefault="00DF29EE" w:rsidP="00DF29EE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hu-HU"/>
        </w:rPr>
      </w:pPr>
    </w:p>
    <w:p w:rsidR="00DF29EE" w:rsidRPr="00A86468" w:rsidRDefault="00DF29EE" w:rsidP="00DF29EE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hu-HU"/>
        </w:rPr>
      </w:pPr>
      <w:r w:rsidRPr="00A86468">
        <w:rPr>
          <w:rFonts w:eastAsia="Calibri"/>
          <w:sz w:val="24"/>
          <w:szCs w:val="24"/>
          <w:lang w:val="hu-HU"/>
        </w:rPr>
        <w:t xml:space="preserve">Nemzeti Adatvédelmi és Információszabadság Hatóság </w:t>
      </w:r>
    </w:p>
    <w:p w:rsidR="00DF29EE" w:rsidRPr="00A86468" w:rsidRDefault="00DF29EE" w:rsidP="00DF29EE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hu-HU"/>
        </w:rPr>
      </w:pPr>
      <w:r w:rsidRPr="00A86468">
        <w:rPr>
          <w:rFonts w:eastAsia="Calibri"/>
          <w:sz w:val="24"/>
          <w:szCs w:val="24"/>
          <w:lang w:val="hu-HU"/>
        </w:rPr>
        <w:t xml:space="preserve">Cím: 1125 Budapest, Szilágyi Erzsébet fasor 22/c </w:t>
      </w:r>
    </w:p>
    <w:p w:rsidR="00DF29EE" w:rsidRPr="00A86468" w:rsidRDefault="00DF29EE" w:rsidP="00DF29EE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hu-HU"/>
        </w:rPr>
      </w:pPr>
      <w:r w:rsidRPr="00A86468">
        <w:rPr>
          <w:rFonts w:eastAsia="Calibri"/>
          <w:sz w:val="24"/>
          <w:szCs w:val="24"/>
          <w:lang w:val="hu-HU"/>
        </w:rPr>
        <w:t xml:space="preserve">Telefon: +36 (1) 391-1400 </w:t>
      </w:r>
    </w:p>
    <w:p w:rsidR="00DF29EE" w:rsidRPr="00A86468" w:rsidRDefault="00DF29EE" w:rsidP="00DF29EE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hu-HU"/>
        </w:rPr>
      </w:pPr>
      <w:r w:rsidRPr="00A86468">
        <w:rPr>
          <w:rFonts w:eastAsia="Calibri"/>
          <w:sz w:val="24"/>
          <w:szCs w:val="24"/>
          <w:lang w:val="hu-HU"/>
        </w:rPr>
        <w:t xml:space="preserve">Fax: +36 (1) 391-1410 </w:t>
      </w:r>
    </w:p>
    <w:p w:rsidR="00DF29EE" w:rsidRPr="00A86468" w:rsidRDefault="00DF29EE" w:rsidP="00DF29EE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hu-HU"/>
        </w:rPr>
      </w:pPr>
      <w:r w:rsidRPr="00A86468">
        <w:rPr>
          <w:rFonts w:eastAsia="Calibri"/>
          <w:sz w:val="24"/>
          <w:szCs w:val="24"/>
          <w:lang w:val="hu-HU"/>
        </w:rPr>
        <w:t xml:space="preserve">www: http://www.naih.hu </w:t>
      </w:r>
    </w:p>
    <w:p w:rsidR="00DF29EE" w:rsidRPr="00A86468" w:rsidRDefault="00DF29EE" w:rsidP="00DF29EE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hu-HU"/>
        </w:rPr>
      </w:pPr>
      <w:r w:rsidRPr="00A86468">
        <w:rPr>
          <w:rFonts w:eastAsia="Calibri"/>
          <w:sz w:val="24"/>
          <w:szCs w:val="24"/>
          <w:lang w:val="hu-HU"/>
        </w:rPr>
        <w:lastRenderedPageBreak/>
        <w:t xml:space="preserve">e-mail: ugyfelszolgalat@naih.hu </w:t>
      </w:r>
    </w:p>
    <w:p w:rsidR="00DF29EE" w:rsidRPr="00A86468" w:rsidRDefault="00DF29EE" w:rsidP="00DF29EE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hu-HU"/>
        </w:rPr>
      </w:pPr>
    </w:p>
    <w:p w:rsidR="00DF29EE" w:rsidRPr="00A86468" w:rsidRDefault="00DF29EE" w:rsidP="00DF29EE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hu-HU"/>
        </w:rPr>
      </w:pPr>
      <w:r w:rsidRPr="00A86468">
        <w:rPr>
          <w:rFonts w:eastAsia="Calibri"/>
          <w:sz w:val="24"/>
          <w:szCs w:val="24"/>
          <w:lang w:val="hu-HU"/>
        </w:rPr>
        <w:t>Az érintett a jogainak megsértése esetén a lakóhelye szerint illetékes bírósághoz fordulhat és sérelemdíjat követelhet. A bíróság az ügyben soron kívül jár el. Azt, hogy az adatkezelés a jogszabályban foglaltaknak megfelel, az Adatkezelő köteles bizonyítani.</w:t>
      </w:r>
    </w:p>
    <w:p w:rsidR="00DF29EE" w:rsidRPr="00A86468" w:rsidRDefault="00DF29EE" w:rsidP="00DF29EE">
      <w:pPr>
        <w:spacing w:after="0" w:line="240" w:lineRule="auto"/>
        <w:jc w:val="both"/>
        <w:rPr>
          <w:sz w:val="24"/>
          <w:szCs w:val="24"/>
          <w:lang w:val="hu-HU" w:eastAsia="hu-HU"/>
        </w:rPr>
      </w:pPr>
    </w:p>
    <w:p w:rsidR="00A75BB6" w:rsidRPr="00A86468" w:rsidRDefault="00A75BB6">
      <w:pPr>
        <w:rPr>
          <w:sz w:val="24"/>
          <w:szCs w:val="24"/>
          <w:lang w:val="hu-HU"/>
        </w:rPr>
      </w:pPr>
    </w:p>
    <w:sectPr w:rsidR="00A75BB6" w:rsidRPr="00A86468" w:rsidSect="005E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7F5"/>
    <w:multiLevelType w:val="hybridMultilevel"/>
    <w:tmpl w:val="8B360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579F0"/>
    <w:multiLevelType w:val="hybridMultilevel"/>
    <w:tmpl w:val="8B360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3D6A"/>
    <w:multiLevelType w:val="hybridMultilevel"/>
    <w:tmpl w:val="9D2C5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D235F"/>
    <w:multiLevelType w:val="hybridMultilevel"/>
    <w:tmpl w:val="8B360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01CDC"/>
    <w:multiLevelType w:val="hybridMultilevel"/>
    <w:tmpl w:val="8B360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1552"/>
    <w:multiLevelType w:val="hybridMultilevel"/>
    <w:tmpl w:val="8B360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75A0E"/>
    <w:multiLevelType w:val="hybridMultilevel"/>
    <w:tmpl w:val="8B360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D748C"/>
    <w:multiLevelType w:val="hybridMultilevel"/>
    <w:tmpl w:val="8B360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D0313"/>
    <w:multiLevelType w:val="hybridMultilevel"/>
    <w:tmpl w:val="4C4A433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01615"/>
    <w:multiLevelType w:val="hybridMultilevel"/>
    <w:tmpl w:val="9FC0FD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27F0A"/>
    <w:multiLevelType w:val="hybridMultilevel"/>
    <w:tmpl w:val="A6220320"/>
    <w:lvl w:ilvl="0" w:tplc="5BFAFACA">
      <w:start w:val="1"/>
      <w:numFmt w:val="decimal"/>
      <w:pStyle w:val="nyeremeny"/>
      <w:lvlText w:val="%1."/>
      <w:lvlJc w:val="left"/>
      <w:pPr>
        <w:ind w:left="42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313BA"/>
    <w:rsid w:val="002A3D38"/>
    <w:rsid w:val="003979F8"/>
    <w:rsid w:val="004F657B"/>
    <w:rsid w:val="005414C5"/>
    <w:rsid w:val="00582559"/>
    <w:rsid w:val="005E252E"/>
    <w:rsid w:val="00A75BB6"/>
    <w:rsid w:val="00A86468"/>
    <w:rsid w:val="00B313BA"/>
    <w:rsid w:val="00B3634F"/>
    <w:rsid w:val="00BF0D5B"/>
    <w:rsid w:val="00C3746C"/>
    <w:rsid w:val="00DF29EE"/>
    <w:rsid w:val="00E9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6468"/>
    <w:pPr>
      <w:spacing w:after="200" w:line="276" w:lineRule="auto"/>
    </w:pPr>
    <w:rPr>
      <w:rFonts w:ascii="Century Gothic" w:eastAsia="Times New Roman" w:hAnsi="Century Gothic" w:cs="Times New Roman"/>
      <w:lang w:bidi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3746C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3746C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4FEE"/>
    <w:rPr>
      <w:rFonts w:ascii="Tahoma" w:eastAsia="Times New Roman" w:hAnsi="Tahoma" w:cs="Tahoma"/>
      <w:sz w:val="16"/>
      <w:szCs w:val="16"/>
      <w:lang w:bidi="en-US"/>
    </w:rPr>
  </w:style>
  <w:style w:type="paragraph" w:customStyle="1" w:styleId="nyeremeny">
    <w:name w:val="nyeremeny"/>
    <w:basedOn w:val="Norml"/>
    <w:link w:val="nyeremenyChar"/>
    <w:qFormat/>
    <w:rsid w:val="00DF29EE"/>
    <w:pPr>
      <w:numPr>
        <w:numId w:val="9"/>
      </w:numPr>
      <w:spacing w:after="0" w:line="240" w:lineRule="auto"/>
      <w:jc w:val="both"/>
    </w:pPr>
    <w:rPr>
      <w:rFonts w:cs="Calibri"/>
      <w:sz w:val="24"/>
      <w:szCs w:val="24"/>
      <w:lang w:val="hu-HU" w:eastAsia="hu-HU" w:bidi="ar-SA"/>
    </w:rPr>
  </w:style>
  <w:style w:type="table" w:customStyle="1" w:styleId="Rcsostblzat1">
    <w:name w:val="Rácsos táblázat1"/>
    <w:basedOn w:val="Normltblzat"/>
    <w:uiPriority w:val="59"/>
    <w:rsid w:val="00DF29EE"/>
    <w:pPr>
      <w:spacing w:after="200" w:line="276" w:lineRule="auto"/>
    </w:pPr>
    <w:rPr>
      <w:lang w:val="hu-H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eremenyChar">
    <w:name w:val="nyeremeny Char"/>
    <w:basedOn w:val="Bekezdsalapbettpusa"/>
    <w:link w:val="nyeremeny"/>
    <w:rsid w:val="00DF29EE"/>
    <w:rPr>
      <w:rFonts w:ascii="Century Gothic" w:eastAsia="Times New Roman" w:hAnsi="Century Gothic" w:cs="Calibri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odejo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hu/adatvedelmiaudit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cj: 13-09-197654</Abstract>
  <CompanyAddress>www.adatvedelmiauditor.hu/foodejo</CompanyAddress>
  <CompanyPhone>Dr. Bölcskei Krisztiánné</CompanyPhone>
  <CompanyFax>info@adatvedelmiauditor.hu</CompanyFax>
  <CompanyEmail>Adatvédelmi Tanácsadó Kft.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1709</Words>
  <Characters>11793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keywords>26270007-2-13</cp:keywords>
  <dc:description>20/570-3773</dc:description>
  <cp:lastModifiedBy>Dr. Bölcskei Krisztián</cp:lastModifiedBy>
  <cp:revision>2</cp:revision>
  <dcterms:created xsi:type="dcterms:W3CDTF">2019-03-01T09:15:00Z</dcterms:created>
  <dcterms:modified xsi:type="dcterms:W3CDTF">2019-03-01T09:15:00Z</dcterms:modified>
  <cp:category>2120 Dunakeszi, Eszterházy Pál u. 1. 1/10.</cp:category>
</cp:coreProperties>
</file>